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76E" w:rsidP="00CE076E" w:rsidRDefault="00CE076E" w14:paraId="6A2D9C27" w14:textId="659BA12A">
      <w:pPr>
        <w:pStyle w:val="paragraph"/>
        <w:spacing w:before="0" w:beforeAutospacing="0" w:after="0" w:afterAutospacing="0"/>
        <w:jc w:val="center"/>
        <w:textAlignment w:val="baseline"/>
        <w:rPr>
          <w:rStyle w:val="normaltextrun"/>
          <w:rFonts w:ascii="Arial" w:hAnsi="Arial" w:cs="Arial"/>
          <w:b/>
          <w:bCs/>
          <w:sz w:val="22"/>
          <w:szCs w:val="22"/>
          <w:lang w:val="en"/>
        </w:rPr>
      </w:pPr>
      <w:r>
        <w:rPr>
          <w:rStyle w:val="normaltextrun"/>
          <w:rFonts w:ascii="Arial" w:hAnsi="Arial" w:cs="Arial"/>
          <w:b/>
          <w:bCs/>
          <w:sz w:val="22"/>
          <w:szCs w:val="22"/>
          <w:lang w:val="en"/>
        </w:rPr>
        <w:t xml:space="preserve">TRAINEE NURSING ASSOCIATE </w:t>
      </w:r>
    </w:p>
    <w:p w:rsidR="00CE076E" w:rsidP="00CE076E" w:rsidRDefault="00CE076E" w14:paraId="19DB4DD8" w14:textId="77777777">
      <w:pPr>
        <w:pStyle w:val="paragraph"/>
        <w:spacing w:before="0" w:beforeAutospacing="0" w:after="0" w:afterAutospacing="0"/>
        <w:jc w:val="center"/>
        <w:textAlignment w:val="baseline"/>
        <w:rPr>
          <w:rStyle w:val="normaltextrun"/>
          <w:rFonts w:ascii="Arial" w:hAnsi="Arial" w:cs="Arial"/>
          <w:b/>
          <w:bCs/>
          <w:sz w:val="22"/>
          <w:szCs w:val="22"/>
          <w:lang w:val="en"/>
        </w:rPr>
      </w:pPr>
    </w:p>
    <w:p w:rsidR="00CE076E" w:rsidP="00CE076E" w:rsidRDefault="00CE076E" w14:paraId="55607D97" w14:textId="77777777">
      <w:pPr>
        <w:pStyle w:val="paragraph"/>
        <w:spacing w:before="0" w:beforeAutospacing="0" w:after="0" w:afterAutospacing="0"/>
        <w:jc w:val="center"/>
        <w:textAlignment w:val="baseline"/>
        <w:rPr>
          <w:rStyle w:val="normaltextrun"/>
          <w:rFonts w:ascii="Arial" w:hAnsi="Arial" w:cs="Arial"/>
          <w:b/>
          <w:bCs/>
          <w:sz w:val="22"/>
          <w:szCs w:val="22"/>
          <w:lang w:val="en"/>
        </w:rPr>
      </w:pPr>
    </w:p>
    <w:p w:rsidR="00CE076E" w:rsidP="00CE076E" w:rsidRDefault="00CE076E" w14:paraId="714BC3F0" w14:textId="499813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Entry Requirements:</w:t>
      </w:r>
      <w:r>
        <w:rPr>
          <w:rStyle w:val="eop"/>
          <w:rFonts w:ascii="Arial" w:hAnsi="Arial" w:cs="Arial"/>
          <w:sz w:val="22"/>
          <w:szCs w:val="22"/>
        </w:rPr>
        <w:t> </w:t>
      </w:r>
    </w:p>
    <w:p w:rsidR="00CE076E" w:rsidP="007A7A5C" w:rsidRDefault="00CE076E" w14:paraId="02A8D164" w14:textId="77777777">
      <w:pPr>
        <w:pStyle w:val="paragraph"/>
        <w:numPr>
          <w:ilvl w:val="0"/>
          <w:numId w:val="1"/>
        </w:numPr>
        <w:tabs>
          <w:tab w:val="clear" w:pos="720"/>
        </w:tabs>
        <w:spacing w:before="0" w:beforeAutospacing="0" w:after="0" w:afterAutospacing="0"/>
        <w:ind w:left="851" w:hanging="425"/>
        <w:textAlignment w:val="baseline"/>
        <w:rPr>
          <w:rFonts w:ascii="Arial" w:hAnsi="Arial" w:cs="Arial"/>
          <w:sz w:val="22"/>
          <w:szCs w:val="22"/>
        </w:rPr>
      </w:pPr>
      <w:r>
        <w:rPr>
          <w:rStyle w:val="normaltextrun"/>
          <w:rFonts w:ascii="Arial" w:hAnsi="Arial" w:cs="Arial"/>
          <w:sz w:val="22"/>
          <w:szCs w:val="22"/>
        </w:rPr>
        <w:t>To apply for a place applicants must be employed and work a minimum of 30 hours per week</w:t>
      </w:r>
      <w:r>
        <w:rPr>
          <w:rStyle w:val="eop"/>
          <w:rFonts w:ascii="Arial" w:hAnsi="Arial" w:cs="Arial"/>
          <w:sz w:val="22"/>
          <w:szCs w:val="22"/>
        </w:rPr>
        <w:t> </w:t>
      </w:r>
    </w:p>
    <w:p w:rsidR="00CE076E" w:rsidP="007A7A5C" w:rsidRDefault="00CE076E" w14:paraId="2175AA71" w14:textId="4BE9CE43">
      <w:pPr>
        <w:pStyle w:val="paragraph"/>
        <w:numPr>
          <w:ilvl w:val="0"/>
          <w:numId w:val="2"/>
        </w:numPr>
        <w:tabs>
          <w:tab w:val="clear" w:pos="720"/>
        </w:tabs>
        <w:spacing w:before="0" w:beforeAutospacing="0" w:after="0" w:afterAutospacing="0"/>
        <w:ind w:left="851" w:hanging="425"/>
        <w:textAlignment w:val="baseline"/>
        <w:rPr>
          <w:rFonts w:ascii="Arial" w:hAnsi="Arial" w:cs="Arial"/>
          <w:sz w:val="22"/>
          <w:szCs w:val="22"/>
        </w:rPr>
      </w:pPr>
      <w:r>
        <w:rPr>
          <w:rStyle w:val="normaltextrun"/>
          <w:rFonts w:ascii="Arial" w:hAnsi="Arial" w:cs="Arial"/>
          <w:sz w:val="22"/>
          <w:szCs w:val="22"/>
        </w:rPr>
        <w:t>Applicants must be able to evidence to their employer they have achieved Grades A-C at GCSE in English and Maths or Functional Skills Level 2.</w:t>
      </w:r>
      <w:r>
        <w:rPr>
          <w:rStyle w:val="eop"/>
          <w:rFonts w:ascii="Arial" w:hAnsi="Arial" w:cs="Arial"/>
          <w:sz w:val="22"/>
          <w:szCs w:val="22"/>
        </w:rPr>
        <w:t> </w:t>
      </w:r>
    </w:p>
    <w:p w:rsidRPr="00CE076E" w:rsidR="00CE076E" w:rsidP="007A7A5C" w:rsidRDefault="00CE076E" w14:paraId="3A1884F9" w14:textId="77777777">
      <w:pPr>
        <w:pStyle w:val="paragraph"/>
        <w:numPr>
          <w:ilvl w:val="0"/>
          <w:numId w:val="3"/>
        </w:numPr>
        <w:tabs>
          <w:tab w:val="clear" w:pos="720"/>
        </w:tabs>
        <w:spacing w:before="0" w:beforeAutospacing="0" w:after="0" w:afterAutospacing="0"/>
        <w:ind w:left="851" w:hanging="425"/>
        <w:textAlignment w:val="baseline"/>
        <w:rPr>
          <w:rStyle w:val="eop"/>
          <w:rFonts w:ascii="Arial" w:hAnsi="Arial" w:cs="Arial"/>
          <w:sz w:val="22"/>
          <w:szCs w:val="22"/>
        </w:rPr>
      </w:pPr>
      <w:r>
        <w:rPr>
          <w:rStyle w:val="normaltextrun"/>
          <w:rFonts w:ascii="Arial" w:hAnsi="Arial" w:cs="Arial"/>
          <w:color w:val="212121"/>
          <w:sz w:val="22"/>
          <w:szCs w:val="22"/>
        </w:rPr>
        <w:t>Applicants must also have achieved Level 3 qualification, preferably in a health-related subject, and 12 months experience in health or care, or hold a Certificate in Bridging Skills for Higher Education in Health or equivalent (A Levels, BTech.)</w:t>
      </w:r>
      <w:r>
        <w:rPr>
          <w:rStyle w:val="eop"/>
          <w:rFonts w:ascii="Arial" w:hAnsi="Arial" w:cs="Arial"/>
          <w:color w:val="212121"/>
          <w:sz w:val="22"/>
          <w:szCs w:val="22"/>
        </w:rPr>
        <w:t> </w:t>
      </w:r>
    </w:p>
    <w:p w:rsidR="00CE076E" w:rsidP="00CE076E" w:rsidRDefault="00CE076E" w14:paraId="45797B15" w14:textId="77777777">
      <w:pPr>
        <w:pStyle w:val="paragraph"/>
        <w:spacing w:before="0" w:beforeAutospacing="0" w:after="0" w:afterAutospacing="0"/>
        <w:ind w:left="1080"/>
        <w:textAlignment w:val="baseline"/>
        <w:rPr>
          <w:rFonts w:ascii="Arial" w:hAnsi="Arial" w:cs="Arial"/>
          <w:sz w:val="22"/>
          <w:szCs w:val="22"/>
        </w:rPr>
      </w:pPr>
    </w:p>
    <w:p w:rsidR="00CE076E" w:rsidP="007A7A5C" w:rsidRDefault="00CE076E" w14:paraId="59B21FB8" w14:textId="77777777">
      <w:pPr>
        <w:pStyle w:val="paragraph"/>
        <w:shd w:val="clear" w:color="auto" w:fill="FFFFFF"/>
        <w:spacing w:before="0" w:beforeAutospacing="0" w:after="0" w:afterAutospacing="0"/>
        <w:ind w:left="851"/>
        <w:textAlignment w:val="baseline"/>
        <w:rPr>
          <w:rFonts w:ascii="Segoe UI" w:hAnsi="Segoe UI" w:cs="Segoe UI"/>
          <w:sz w:val="18"/>
          <w:szCs w:val="18"/>
        </w:rPr>
      </w:pPr>
      <w:r>
        <w:rPr>
          <w:rStyle w:val="normaltextrun"/>
          <w:rFonts w:ascii="Arial" w:hAnsi="Arial" w:cs="Arial"/>
          <w:color w:val="000000"/>
          <w:sz w:val="22"/>
          <w:szCs w:val="22"/>
        </w:rPr>
        <w:t>NB. Prospective applicants that do not meet the minimum requirements may be able to apply to a local college or education provider for a bridging programme.</w:t>
      </w:r>
      <w:r>
        <w:rPr>
          <w:rStyle w:val="eop"/>
          <w:rFonts w:ascii="Arial" w:hAnsi="Arial" w:cs="Arial"/>
          <w:color w:val="000000"/>
          <w:sz w:val="22"/>
          <w:szCs w:val="22"/>
        </w:rPr>
        <w:t> </w:t>
      </w:r>
    </w:p>
    <w:p w:rsidR="00CE076E" w:rsidP="00CE076E" w:rsidRDefault="00CE076E" w14:paraId="2177B8D4" w14:textId="77777777">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rsidRPr="00CE076E" w:rsidR="00CE076E" w:rsidP="007A7A5C" w:rsidRDefault="00CE076E" w14:paraId="5207371C" w14:textId="77777777">
      <w:pPr>
        <w:pStyle w:val="paragraph"/>
        <w:numPr>
          <w:ilvl w:val="0"/>
          <w:numId w:val="4"/>
        </w:numPr>
        <w:shd w:val="clear" w:color="auto" w:fill="FFFFFF"/>
        <w:tabs>
          <w:tab w:val="clear" w:pos="720"/>
        </w:tabs>
        <w:spacing w:before="0" w:beforeAutospacing="0" w:after="0" w:afterAutospacing="0"/>
        <w:ind w:left="851" w:hanging="425"/>
        <w:textAlignment w:val="baseline"/>
        <w:rPr>
          <w:rStyle w:val="normaltextrun"/>
          <w:rFonts w:ascii="Arial" w:hAnsi="Arial" w:cs="Arial"/>
          <w:sz w:val="22"/>
          <w:szCs w:val="22"/>
        </w:rPr>
      </w:pPr>
      <w:r>
        <w:rPr>
          <w:rStyle w:val="normaltextrun"/>
          <w:rFonts w:ascii="Arial" w:hAnsi="Arial" w:cs="Arial"/>
          <w:color w:val="212121"/>
          <w:sz w:val="22"/>
          <w:szCs w:val="22"/>
        </w:rPr>
        <w:t xml:space="preserve">A reference from the Practice or PCN Manager which confirms they support the protected learning time and weekly attendance at UCS </w:t>
      </w:r>
    </w:p>
    <w:p w:rsidR="00CE076E" w:rsidP="007A7A5C" w:rsidRDefault="00CE076E" w14:paraId="08FA4E79" w14:textId="513F2FB3">
      <w:pPr>
        <w:pStyle w:val="paragraph"/>
        <w:numPr>
          <w:ilvl w:val="0"/>
          <w:numId w:val="4"/>
        </w:numPr>
        <w:shd w:val="clear" w:color="auto" w:fill="FFFFFF"/>
        <w:tabs>
          <w:tab w:val="clear" w:pos="720"/>
        </w:tabs>
        <w:spacing w:before="0" w:beforeAutospacing="0" w:after="0" w:afterAutospacing="0"/>
        <w:ind w:left="851" w:hanging="425"/>
        <w:textAlignment w:val="baseline"/>
        <w:rPr>
          <w:rFonts w:ascii="Arial" w:hAnsi="Arial" w:cs="Arial"/>
          <w:sz w:val="22"/>
          <w:szCs w:val="22"/>
        </w:rPr>
      </w:pPr>
      <w:r>
        <w:rPr>
          <w:rStyle w:val="normaltextrun"/>
          <w:rFonts w:ascii="Arial" w:hAnsi="Arial" w:cs="Arial"/>
          <w:color w:val="212121"/>
          <w:sz w:val="22"/>
          <w:szCs w:val="22"/>
        </w:rPr>
        <w:t>A Disclosure and Barring Service check (DBS)</w:t>
      </w:r>
      <w:r>
        <w:rPr>
          <w:rStyle w:val="normaltextrun"/>
          <w:rFonts w:ascii="Arial" w:hAnsi="Arial" w:cs="Arial"/>
          <w:color w:val="FF0000"/>
          <w:sz w:val="22"/>
          <w:szCs w:val="22"/>
        </w:rPr>
        <w:t xml:space="preserve"> </w:t>
      </w:r>
      <w:r>
        <w:rPr>
          <w:rStyle w:val="normaltextrun"/>
          <w:rFonts w:ascii="Arial" w:hAnsi="Arial" w:cs="Arial"/>
          <w:color w:val="212121"/>
          <w:sz w:val="22"/>
          <w:szCs w:val="22"/>
        </w:rPr>
        <w:t>will be required.</w:t>
      </w:r>
      <w:r>
        <w:rPr>
          <w:rStyle w:val="eop"/>
          <w:rFonts w:ascii="Arial" w:hAnsi="Arial" w:cs="Arial"/>
          <w:color w:val="212121"/>
          <w:sz w:val="22"/>
          <w:szCs w:val="22"/>
        </w:rPr>
        <w:t> </w:t>
      </w:r>
    </w:p>
    <w:p w:rsidR="00CE076E" w:rsidP="00CE076E" w:rsidRDefault="00CE076E" w14:paraId="6A73AB40" w14:textId="77777777">
      <w:pPr>
        <w:pStyle w:val="paragraph"/>
        <w:shd w:val="clear" w:color="auto" w:fill="FFFFFF"/>
        <w:spacing w:before="0" w:beforeAutospacing="0" w:after="0" w:afterAutospacing="0"/>
        <w:ind w:left="720"/>
        <w:textAlignment w:val="baseline"/>
        <w:rPr>
          <w:rStyle w:val="normaltextrun"/>
          <w:rFonts w:ascii="Arial" w:hAnsi="Arial" w:cs="Arial"/>
          <w:color w:val="212121"/>
          <w:sz w:val="22"/>
          <w:szCs w:val="22"/>
        </w:rPr>
      </w:pPr>
    </w:p>
    <w:p w:rsidRPr="00CE076E" w:rsidR="00CE076E" w:rsidP="00CE076E" w:rsidRDefault="00CE076E" w14:paraId="05A126F1" w14:textId="3BCE0A73">
      <w:pPr>
        <w:pStyle w:val="paragraph"/>
        <w:shd w:val="clear" w:color="auto" w:fill="FFFFFF"/>
        <w:spacing w:before="0" w:beforeAutospacing="0" w:after="0" w:afterAutospacing="0"/>
        <w:textAlignment w:val="baseline"/>
        <w:rPr>
          <w:rStyle w:val="eop"/>
          <w:rFonts w:ascii="Arial" w:hAnsi="Arial" w:cs="Arial"/>
          <w:sz w:val="22"/>
          <w:szCs w:val="22"/>
        </w:rPr>
      </w:pPr>
      <w:r>
        <w:rPr>
          <w:rStyle w:val="normaltextrun"/>
          <w:rFonts w:ascii="Arial" w:hAnsi="Arial" w:cs="Arial"/>
          <w:color w:val="212121"/>
          <w:sz w:val="22"/>
          <w:szCs w:val="22"/>
        </w:rPr>
        <w:t>Applicants must be able to travel to the UCS Campus in Taunton and to travel to placements within the county of Somerset.</w:t>
      </w:r>
      <w:r>
        <w:rPr>
          <w:rStyle w:val="eop"/>
          <w:rFonts w:ascii="Arial" w:hAnsi="Arial" w:cs="Arial"/>
          <w:color w:val="212121"/>
          <w:sz w:val="22"/>
          <w:szCs w:val="22"/>
        </w:rPr>
        <w:t> </w:t>
      </w:r>
    </w:p>
    <w:p w:rsidR="00CE076E" w:rsidP="00CE076E" w:rsidRDefault="00CE076E" w14:paraId="3B93F15E" w14:textId="77777777">
      <w:pPr>
        <w:pStyle w:val="paragraph"/>
        <w:shd w:val="clear" w:color="auto" w:fill="FFFFFF"/>
        <w:spacing w:before="0" w:beforeAutospacing="0" w:after="0" w:afterAutospacing="0"/>
        <w:textAlignment w:val="baseline"/>
        <w:rPr>
          <w:rFonts w:ascii="Arial" w:hAnsi="Arial" w:cs="Arial"/>
          <w:sz w:val="22"/>
          <w:szCs w:val="22"/>
        </w:rPr>
      </w:pPr>
    </w:p>
    <w:p w:rsidR="00CE076E" w:rsidP="00CE076E" w:rsidRDefault="00CE076E" w14:paraId="125F9AC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121"/>
          <w:sz w:val="22"/>
          <w:szCs w:val="22"/>
        </w:rPr>
        <w:t>On successful completion of the programme the Nursing Associate will be required to apply to the Nursing and Midwifery Council (NMC) for registration before being able to practise as a qualified Nursing Associate. </w:t>
      </w:r>
      <w:r>
        <w:rPr>
          <w:rStyle w:val="eop"/>
          <w:rFonts w:ascii="Arial" w:hAnsi="Arial" w:cs="Arial"/>
          <w:color w:val="212121"/>
          <w:sz w:val="22"/>
          <w:szCs w:val="22"/>
        </w:rPr>
        <w:t> </w:t>
      </w:r>
    </w:p>
    <w:p w:rsidR="00CE076E" w:rsidP="00CE076E" w:rsidRDefault="00CE076E" w14:paraId="78C0C895"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121"/>
          <w:sz w:val="22"/>
          <w:szCs w:val="22"/>
        </w:rPr>
        <w:t> </w:t>
      </w:r>
    </w:p>
    <w:p w:rsidR="00CE076E" w:rsidP="00CE076E" w:rsidRDefault="00CE076E" w14:paraId="16DC009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12121"/>
          <w:sz w:val="22"/>
          <w:szCs w:val="22"/>
        </w:rPr>
        <w:t>In addition, this role provides an access route to registered nursing with Accreditation of Prior Experience or Learning (</w:t>
      </w:r>
      <w:proofErr w:type="spellStart"/>
      <w:r>
        <w:rPr>
          <w:rStyle w:val="normaltextrun"/>
          <w:rFonts w:ascii="Arial" w:hAnsi="Arial" w:cs="Arial"/>
          <w:color w:val="212121"/>
          <w:sz w:val="22"/>
          <w:szCs w:val="22"/>
        </w:rPr>
        <w:t>APeL</w:t>
      </w:r>
      <w:proofErr w:type="spellEnd"/>
      <w:r>
        <w:rPr>
          <w:rStyle w:val="normaltextrun"/>
          <w:rFonts w:ascii="Arial" w:hAnsi="Arial" w:cs="Arial"/>
          <w:color w:val="212121"/>
          <w:sz w:val="22"/>
          <w:szCs w:val="22"/>
        </w:rPr>
        <w:t>) opportunities, potentially reducing the degree programme to 18 months.</w:t>
      </w:r>
      <w:r>
        <w:rPr>
          <w:rStyle w:val="eop"/>
          <w:rFonts w:ascii="Arial" w:hAnsi="Arial" w:cs="Arial"/>
          <w:color w:val="212121"/>
          <w:sz w:val="22"/>
          <w:szCs w:val="22"/>
        </w:rPr>
        <w:t> </w:t>
      </w:r>
    </w:p>
    <w:p w:rsidR="00CE076E" w:rsidP="00CE076E" w:rsidRDefault="00CE076E" w14:paraId="110FF32F"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12121"/>
          <w:sz w:val="22"/>
          <w:szCs w:val="22"/>
        </w:rPr>
        <w:t> </w:t>
      </w:r>
    </w:p>
    <w:p w:rsidR="00CE076E" w:rsidP="00CE076E" w:rsidRDefault="00CE076E" w14:paraId="2BF10062"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212121"/>
          <w:sz w:val="22"/>
          <w:szCs w:val="22"/>
        </w:rPr>
        <w:t>Application process</w:t>
      </w:r>
      <w:r>
        <w:rPr>
          <w:rStyle w:val="normaltextrun"/>
          <w:rFonts w:ascii="Arial" w:hAnsi="Arial" w:cs="Arial"/>
          <w:color w:val="212121"/>
          <w:sz w:val="22"/>
          <w:szCs w:val="22"/>
        </w:rPr>
        <w:t>: </w:t>
      </w:r>
      <w:r>
        <w:rPr>
          <w:rStyle w:val="eop"/>
          <w:rFonts w:ascii="Arial" w:hAnsi="Arial" w:cs="Arial"/>
          <w:color w:val="212121"/>
          <w:sz w:val="22"/>
          <w:szCs w:val="22"/>
        </w:rPr>
        <w:t> </w:t>
      </w:r>
    </w:p>
    <w:p w:rsidR="00CE076E" w:rsidP="00CE076E" w:rsidRDefault="00CE076E" w14:paraId="57A86CD1"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121"/>
          <w:sz w:val="22"/>
          <w:szCs w:val="22"/>
        </w:rPr>
        <w:t> </w:t>
      </w:r>
    </w:p>
    <w:p w:rsidRPr="00CE076E" w:rsidR="00CE076E" w:rsidP="007A7A5C" w:rsidRDefault="00CE076E" w14:paraId="49DDE15D" w14:textId="529235D3">
      <w:pPr>
        <w:pStyle w:val="paragraph"/>
        <w:numPr>
          <w:ilvl w:val="0"/>
          <w:numId w:val="6"/>
        </w:numPr>
        <w:shd w:val="clear" w:color="auto" w:fill="FFFFFF"/>
        <w:tabs>
          <w:tab w:val="clear" w:pos="720"/>
        </w:tabs>
        <w:spacing w:before="0" w:beforeAutospacing="0" w:after="0" w:afterAutospacing="0"/>
        <w:ind w:left="851" w:hanging="567"/>
        <w:textAlignment w:val="baseline"/>
        <w:rPr>
          <w:rStyle w:val="normaltextrun"/>
          <w:rFonts w:ascii="Arial" w:hAnsi="Arial" w:cs="Arial"/>
          <w:sz w:val="22"/>
          <w:szCs w:val="22"/>
        </w:rPr>
      </w:pPr>
      <w:r>
        <w:rPr>
          <w:rStyle w:val="normaltextrun"/>
          <w:rFonts w:ascii="Arial" w:hAnsi="Arial" w:cs="Arial"/>
          <w:color w:val="212121"/>
          <w:sz w:val="22"/>
          <w:szCs w:val="22"/>
        </w:rPr>
        <w:t>Applicants must have the support of the lead nurse and submit an Expression of Interest including a personal statement to the Practice/PCN Manager, in writing. This should include why they want to be a Nursing Associate and what they understand about the role. Further information on putting together a Personal Statement can be obtained from the Training Hub.</w:t>
      </w:r>
    </w:p>
    <w:p w:rsidRPr="00CE076E" w:rsidR="00CE076E" w:rsidP="007A7A5C" w:rsidRDefault="00CE076E" w14:paraId="683163D8" w14:textId="77777777">
      <w:pPr>
        <w:pStyle w:val="paragraph"/>
        <w:shd w:val="clear" w:color="auto" w:fill="FFFFFF"/>
        <w:spacing w:before="0" w:beforeAutospacing="0" w:after="0" w:afterAutospacing="0"/>
        <w:ind w:left="851" w:hanging="567"/>
        <w:textAlignment w:val="baseline"/>
        <w:rPr>
          <w:rFonts w:ascii="Arial" w:hAnsi="Arial" w:cs="Arial"/>
          <w:sz w:val="22"/>
          <w:szCs w:val="22"/>
        </w:rPr>
      </w:pPr>
    </w:p>
    <w:p w:rsidR="00CE076E" w:rsidP="6996B75D" w:rsidRDefault="00CE076E" w14:paraId="601B856C" w14:textId="4EF15783">
      <w:pPr>
        <w:pStyle w:val="paragraph"/>
        <w:numPr>
          <w:ilvl w:val="0"/>
          <w:numId w:val="7"/>
        </w:numPr>
        <w:shd w:val="clear" w:color="auto" w:fill="FFFFFF" w:themeFill="background1"/>
        <w:tabs>
          <w:tab w:val="clear" w:pos="720"/>
        </w:tabs>
        <w:spacing w:before="0" w:beforeAutospacing="off" w:after="0" w:afterAutospacing="off"/>
        <w:ind w:left="851" w:hanging="567"/>
        <w:textAlignment w:val="baseline"/>
        <w:rPr>
          <w:rFonts w:ascii="Arial" w:hAnsi="Arial" w:cs="Arial"/>
          <w:sz w:val="22"/>
          <w:szCs w:val="22"/>
        </w:rPr>
      </w:pPr>
      <w:r w:rsidRPr="6996B75D" w:rsidR="00CE076E">
        <w:rPr>
          <w:rStyle w:val="normaltextrun"/>
          <w:rFonts w:ascii="Arial" w:hAnsi="Arial" w:cs="Arial"/>
          <w:color w:val="212121"/>
          <w:sz w:val="22"/>
          <w:szCs w:val="22"/>
        </w:rPr>
        <w:t>If the Practice/PCN</w:t>
      </w:r>
      <w:r w:rsidRPr="6996B75D" w:rsidR="00CE076E">
        <w:rPr>
          <w:rStyle w:val="normaltextrun"/>
          <w:rFonts w:ascii="Arial" w:hAnsi="Arial" w:cs="Arial"/>
          <w:color w:val="FF0000"/>
          <w:sz w:val="22"/>
          <w:szCs w:val="22"/>
        </w:rPr>
        <w:t xml:space="preserve"> </w:t>
      </w:r>
      <w:r w:rsidRPr="6996B75D" w:rsidR="00CE076E">
        <w:rPr>
          <w:rStyle w:val="normaltextrun"/>
          <w:rFonts w:ascii="Arial" w:hAnsi="Arial" w:cs="Arial"/>
          <w:color w:val="212121"/>
          <w:sz w:val="22"/>
          <w:szCs w:val="22"/>
        </w:rPr>
        <w:t xml:space="preserve">Manager accepts the applicant as being suitable to enrol onto the apprenticeship programme they must then </w:t>
      </w:r>
      <w:r w:rsidRPr="6996B75D" w:rsidR="002537CD">
        <w:rPr>
          <w:rStyle w:val="normaltextrun"/>
          <w:rFonts w:ascii="Arial" w:hAnsi="Arial" w:cs="Arial"/>
          <w:color w:val="212121"/>
          <w:sz w:val="22"/>
          <w:szCs w:val="22"/>
        </w:rPr>
        <w:t>submit</w:t>
      </w:r>
      <w:r w:rsidRPr="6996B75D" w:rsidR="002537CD">
        <w:rPr>
          <w:rStyle w:val="normaltextrun"/>
          <w:rFonts w:ascii="Arial" w:hAnsi="Arial" w:cs="Arial"/>
          <w:color w:val="212121"/>
          <w:sz w:val="22"/>
          <w:szCs w:val="22"/>
        </w:rPr>
        <w:t xml:space="preserve"> all the application documentation</w:t>
      </w:r>
      <w:r w:rsidRPr="6996B75D" w:rsidR="00CE076E">
        <w:rPr>
          <w:rStyle w:val="normaltextrun"/>
          <w:rFonts w:ascii="Arial" w:hAnsi="Arial" w:cs="Arial"/>
          <w:color w:val="212121"/>
          <w:sz w:val="22"/>
          <w:szCs w:val="22"/>
        </w:rPr>
        <w:t xml:space="preserve"> to Linda Bickerton, Programme Manager, Somerset Training Hub by email to: Linda.Bickerton1</w:t>
      </w:r>
      <w:r w:rsidRPr="6996B75D" w:rsidR="00CE076E">
        <w:rPr>
          <w:rStyle w:val="normaltextrun"/>
          <w:rFonts w:ascii="Arial" w:hAnsi="Arial" w:cs="Arial"/>
          <w:sz w:val="22"/>
          <w:szCs w:val="22"/>
        </w:rPr>
        <w:t>@nhs.net</w:t>
      </w:r>
      <w:r w:rsidRPr="6996B75D" w:rsidR="00CE076E">
        <w:rPr>
          <w:rStyle w:val="normaltextrun"/>
          <w:rFonts w:ascii="Arial" w:hAnsi="Arial" w:cs="Arial"/>
          <w:color w:val="212121"/>
          <w:sz w:val="22"/>
          <w:szCs w:val="22"/>
        </w:rPr>
        <w:t xml:space="preserve"> </w:t>
      </w:r>
      <w:r w:rsidRPr="6996B75D" w:rsidR="00CE076E">
        <w:rPr>
          <w:rStyle w:val="normaltextrun"/>
          <w:rFonts w:ascii="Arial" w:hAnsi="Arial" w:cs="Arial"/>
          <w:b w:val="1"/>
          <w:bCs w:val="1"/>
          <w:color w:val="212121"/>
          <w:sz w:val="22"/>
          <w:szCs w:val="22"/>
        </w:rPr>
        <w:t xml:space="preserve">as soon as possible but no later than </w:t>
      </w:r>
      <w:r w:rsidRPr="6996B75D" w:rsidR="6BA46B20">
        <w:rPr>
          <w:rStyle w:val="normaltextrun"/>
          <w:rFonts w:ascii="Arial" w:hAnsi="Arial" w:cs="Arial"/>
          <w:b w:val="1"/>
          <w:bCs w:val="1"/>
          <w:color w:val="212121"/>
          <w:sz w:val="22"/>
          <w:szCs w:val="22"/>
        </w:rPr>
        <w:t>8</w:t>
      </w:r>
      <w:r w:rsidRPr="6996B75D" w:rsidR="6BA46B20">
        <w:rPr>
          <w:rStyle w:val="normaltextrun"/>
          <w:rFonts w:ascii="Arial" w:hAnsi="Arial" w:cs="Arial"/>
          <w:b w:val="1"/>
          <w:bCs w:val="1"/>
          <w:color w:val="212121"/>
          <w:sz w:val="22"/>
          <w:szCs w:val="22"/>
          <w:vertAlign w:val="superscript"/>
        </w:rPr>
        <w:t>th</w:t>
      </w:r>
      <w:r w:rsidRPr="6996B75D" w:rsidR="6BA46B20">
        <w:rPr>
          <w:rStyle w:val="normaltextrun"/>
          <w:rFonts w:ascii="Arial" w:hAnsi="Arial" w:cs="Arial"/>
          <w:b w:val="1"/>
          <w:bCs w:val="1"/>
          <w:color w:val="212121"/>
          <w:sz w:val="22"/>
          <w:szCs w:val="22"/>
        </w:rPr>
        <w:t xml:space="preserve"> March 2024</w:t>
      </w:r>
      <w:r w:rsidRPr="6996B75D" w:rsidR="00CE076E">
        <w:rPr>
          <w:rStyle w:val="normaltextrun"/>
          <w:rFonts w:ascii="Arial" w:hAnsi="Arial" w:cs="Arial"/>
          <w:b w:val="1"/>
          <w:bCs w:val="1"/>
          <w:color w:val="212121"/>
          <w:sz w:val="22"/>
          <w:szCs w:val="22"/>
        </w:rPr>
        <w:t xml:space="preserve"> to be considered for the </w:t>
      </w:r>
      <w:r w:rsidRPr="6996B75D" w:rsidR="679008BC">
        <w:rPr>
          <w:rStyle w:val="normaltextrun"/>
          <w:rFonts w:ascii="Arial" w:hAnsi="Arial" w:cs="Arial"/>
          <w:b w:val="1"/>
          <w:bCs w:val="1"/>
          <w:color w:val="212121"/>
          <w:sz w:val="22"/>
          <w:szCs w:val="22"/>
        </w:rPr>
        <w:t>September</w:t>
      </w:r>
      <w:r w:rsidRPr="6996B75D" w:rsidR="00BF05F0">
        <w:rPr>
          <w:rStyle w:val="normaltextrun"/>
          <w:rFonts w:ascii="Arial" w:hAnsi="Arial" w:cs="Arial"/>
          <w:b w:val="1"/>
          <w:bCs w:val="1"/>
          <w:color w:val="212121"/>
          <w:sz w:val="22"/>
          <w:szCs w:val="22"/>
        </w:rPr>
        <w:t xml:space="preserve"> 24</w:t>
      </w:r>
      <w:r w:rsidRPr="6996B75D" w:rsidR="00CE076E">
        <w:rPr>
          <w:rStyle w:val="normaltextrun"/>
          <w:rFonts w:ascii="Arial" w:hAnsi="Arial" w:cs="Arial"/>
          <w:b w:val="1"/>
          <w:bCs w:val="1"/>
          <w:color w:val="212121"/>
          <w:sz w:val="22"/>
          <w:szCs w:val="22"/>
        </w:rPr>
        <w:t xml:space="preserve"> intake</w:t>
      </w:r>
      <w:r w:rsidRPr="6996B75D" w:rsidR="00CE076E">
        <w:rPr>
          <w:rStyle w:val="normaltextrun"/>
          <w:rFonts w:ascii="Arial" w:hAnsi="Arial" w:cs="Arial"/>
          <w:color w:val="212121"/>
          <w:sz w:val="22"/>
          <w:szCs w:val="22"/>
        </w:rPr>
        <w:t>.</w:t>
      </w:r>
      <w:r w:rsidRPr="6996B75D" w:rsidR="002537CD">
        <w:rPr>
          <w:rStyle w:val="normaltextrun"/>
          <w:rFonts w:ascii="Arial" w:hAnsi="Arial" w:cs="Arial"/>
          <w:color w:val="212121"/>
          <w:sz w:val="22"/>
          <w:szCs w:val="22"/>
        </w:rPr>
        <w:t xml:space="preserve"> </w:t>
      </w:r>
    </w:p>
    <w:p w:rsidR="00CE076E" w:rsidP="007A7A5C" w:rsidRDefault="00CE076E" w14:paraId="1ADA7BDE" w14:textId="77777777">
      <w:pPr>
        <w:pStyle w:val="paragraph"/>
        <w:spacing w:before="0" w:beforeAutospacing="0" w:after="0" w:afterAutospacing="0"/>
        <w:ind w:left="851" w:hanging="567"/>
        <w:textAlignment w:val="baseline"/>
        <w:rPr>
          <w:rFonts w:ascii="Segoe UI" w:hAnsi="Segoe UI" w:cs="Segoe UI"/>
          <w:sz w:val="18"/>
          <w:szCs w:val="18"/>
        </w:rPr>
      </w:pPr>
      <w:r>
        <w:rPr>
          <w:rStyle w:val="eop"/>
          <w:rFonts w:ascii="Arial" w:hAnsi="Arial" w:cs="Arial"/>
          <w:color w:val="212121"/>
          <w:sz w:val="22"/>
          <w:szCs w:val="22"/>
        </w:rPr>
        <w:t> </w:t>
      </w:r>
    </w:p>
    <w:p w:rsidR="00CE076E" w:rsidP="007A7A5C" w:rsidRDefault="00CE076E" w14:paraId="4ACEC23F" w14:textId="2EF8F489">
      <w:pPr>
        <w:pStyle w:val="paragraph"/>
        <w:numPr>
          <w:ilvl w:val="0"/>
          <w:numId w:val="8"/>
        </w:numPr>
        <w:shd w:val="clear" w:color="auto" w:fill="FFFFFF"/>
        <w:tabs>
          <w:tab w:val="clear" w:pos="720"/>
        </w:tabs>
        <w:spacing w:before="0" w:beforeAutospacing="0" w:after="0" w:afterAutospacing="0"/>
        <w:ind w:left="851" w:hanging="567"/>
        <w:textAlignment w:val="baseline"/>
        <w:rPr>
          <w:rFonts w:ascii="Arial" w:hAnsi="Arial" w:cs="Arial"/>
          <w:sz w:val="22"/>
          <w:szCs w:val="22"/>
        </w:rPr>
      </w:pPr>
      <w:r>
        <w:rPr>
          <w:rStyle w:val="normaltextrun"/>
          <w:rFonts w:ascii="Arial" w:hAnsi="Arial" w:cs="Arial"/>
          <w:color w:val="212121"/>
          <w:sz w:val="22"/>
          <w:szCs w:val="22"/>
        </w:rPr>
        <w:t>Applications must include the candidate’s personal details, contact information, expression of interest and manager reference along with evidence of required qualifications. </w:t>
      </w:r>
      <w:r>
        <w:rPr>
          <w:rStyle w:val="eop"/>
          <w:rFonts w:ascii="Arial" w:hAnsi="Arial" w:cs="Arial"/>
          <w:color w:val="212121"/>
          <w:sz w:val="22"/>
          <w:szCs w:val="22"/>
        </w:rPr>
        <w:t> </w:t>
      </w:r>
    </w:p>
    <w:p w:rsidR="00CE076E" w:rsidP="007A7A5C" w:rsidRDefault="00CE076E" w14:paraId="78FED97A" w14:textId="77777777">
      <w:pPr>
        <w:pStyle w:val="paragraph"/>
        <w:spacing w:before="0" w:beforeAutospacing="0" w:after="0" w:afterAutospacing="0"/>
        <w:ind w:left="851" w:hanging="567"/>
        <w:textAlignment w:val="baseline"/>
        <w:rPr>
          <w:rFonts w:ascii="Segoe UI" w:hAnsi="Segoe UI" w:cs="Segoe UI"/>
          <w:sz w:val="18"/>
          <w:szCs w:val="18"/>
        </w:rPr>
      </w:pPr>
      <w:r>
        <w:rPr>
          <w:rStyle w:val="eop"/>
          <w:rFonts w:ascii="Arial" w:hAnsi="Arial" w:cs="Arial"/>
          <w:color w:val="212121"/>
          <w:sz w:val="22"/>
          <w:szCs w:val="22"/>
        </w:rPr>
        <w:t> </w:t>
      </w:r>
    </w:p>
    <w:p w:rsidRPr="00CE076E" w:rsidR="00CE076E" w:rsidP="007A7A5C" w:rsidRDefault="00CE076E" w14:paraId="1B06A371" w14:textId="77777777">
      <w:pPr>
        <w:pStyle w:val="paragraph"/>
        <w:numPr>
          <w:ilvl w:val="0"/>
          <w:numId w:val="9"/>
        </w:numPr>
        <w:shd w:val="clear" w:color="auto" w:fill="FFFFFF"/>
        <w:tabs>
          <w:tab w:val="clear" w:pos="720"/>
        </w:tabs>
        <w:spacing w:before="0" w:beforeAutospacing="0" w:after="0" w:afterAutospacing="0"/>
        <w:ind w:left="851" w:hanging="567"/>
        <w:textAlignment w:val="baseline"/>
        <w:rPr>
          <w:rStyle w:val="normaltextrun"/>
          <w:rFonts w:ascii="Segoe UI" w:hAnsi="Segoe UI" w:cs="Segoe UI"/>
          <w:sz w:val="18"/>
          <w:szCs w:val="18"/>
        </w:rPr>
      </w:pPr>
      <w:r>
        <w:rPr>
          <w:rStyle w:val="normaltextrun"/>
          <w:rFonts w:ascii="Arial" w:hAnsi="Arial" w:cs="Arial"/>
          <w:color w:val="212121"/>
          <w:sz w:val="22"/>
          <w:szCs w:val="22"/>
        </w:rPr>
        <w:t>Candidates will then be shortlisted for interview onto the programme. Full details of the interview process will be sent to successful applicants. The interview is likely to be held at UCS in Taunton.</w:t>
      </w:r>
    </w:p>
    <w:p w:rsidR="00CE076E" w:rsidP="00CE076E" w:rsidRDefault="00CE076E" w14:paraId="2810E8B4" w14:textId="68B8DE9F">
      <w:pPr>
        <w:pStyle w:val="paragraph"/>
        <w:shd w:val="clear" w:color="auto" w:fill="FFFFFF"/>
        <w:spacing w:before="0" w:beforeAutospacing="0" w:after="0" w:afterAutospacing="0"/>
        <w:ind w:left="1080"/>
        <w:textAlignment w:val="baseline"/>
        <w:rPr>
          <w:rFonts w:ascii="Segoe UI" w:hAnsi="Segoe UI" w:cs="Segoe UI"/>
          <w:sz w:val="18"/>
          <w:szCs w:val="18"/>
        </w:rPr>
      </w:pPr>
    </w:p>
    <w:p w:rsidRPr="00CE076E" w:rsidR="002D0D8D" w:rsidP="00CE076E" w:rsidRDefault="00CE076E" w14:paraId="77BBB470" w14:textId="174158E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12121"/>
          <w:sz w:val="22"/>
          <w:szCs w:val="22"/>
        </w:rPr>
        <w:t> </w:t>
      </w:r>
    </w:p>
    <w:sectPr w:rsidRPr="00CE076E" w:rsidR="002D0D8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BBB"/>
    <w:multiLevelType w:val="multilevel"/>
    <w:tmpl w:val="80D85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C5A43"/>
    <w:multiLevelType w:val="multilevel"/>
    <w:tmpl w:val="3CB6A62A"/>
    <w:lvl w:ilvl="0">
      <w:start w:val="4"/>
      <w:numFmt w:val="decimal"/>
      <w:lvlText w:val="%1."/>
      <w:lvlJc w:val="left"/>
      <w:pPr>
        <w:tabs>
          <w:tab w:val="num" w:pos="720"/>
        </w:tabs>
        <w:ind w:left="720" w:hanging="360"/>
      </w:pPr>
      <w:rPr>
        <w:rFonts w:hint="default" w:ascii="Arial" w:hAnsi="Arial" w:cs="Arial"/>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F25C6"/>
    <w:multiLevelType w:val="multilevel"/>
    <w:tmpl w:val="887C7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A44AD"/>
    <w:multiLevelType w:val="multilevel"/>
    <w:tmpl w:val="C71AB1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972A2"/>
    <w:multiLevelType w:val="multilevel"/>
    <w:tmpl w:val="F9027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215AC"/>
    <w:multiLevelType w:val="multilevel"/>
    <w:tmpl w:val="2A86C0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AA3F0C"/>
    <w:multiLevelType w:val="multilevel"/>
    <w:tmpl w:val="C1FC6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624AD"/>
    <w:multiLevelType w:val="multilevel"/>
    <w:tmpl w:val="5D4A4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7227D6"/>
    <w:multiLevelType w:val="multilevel"/>
    <w:tmpl w:val="F130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5139702">
    <w:abstractNumId w:val="6"/>
  </w:num>
  <w:num w:numId="2" w16cid:durableId="1361785561">
    <w:abstractNumId w:val="2"/>
  </w:num>
  <w:num w:numId="3" w16cid:durableId="1834683650">
    <w:abstractNumId w:val="4"/>
  </w:num>
  <w:num w:numId="4" w16cid:durableId="1050299514">
    <w:abstractNumId w:val="5"/>
  </w:num>
  <w:num w:numId="5" w16cid:durableId="1297957113">
    <w:abstractNumId w:val="3"/>
  </w:num>
  <w:num w:numId="6" w16cid:durableId="1561211425">
    <w:abstractNumId w:val="8"/>
  </w:num>
  <w:num w:numId="7" w16cid:durableId="317730859">
    <w:abstractNumId w:val="7"/>
  </w:num>
  <w:num w:numId="8" w16cid:durableId="276260385">
    <w:abstractNumId w:val="0"/>
  </w:num>
  <w:num w:numId="9" w16cid:durableId="452864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6E"/>
    <w:rsid w:val="002537CD"/>
    <w:rsid w:val="002D0D8D"/>
    <w:rsid w:val="007A7A5C"/>
    <w:rsid w:val="00BF05F0"/>
    <w:rsid w:val="00CE076E"/>
    <w:rsid w:val="679008BC"/>
    <w:rsid w:val="6996B75D"/>
    <w:rsid w:val="6BA4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0D66"/>
  <w15:chartTrackingRefBased/>
  <w15:docId w15:val="{994B8E98-31C4-4D4D-93E0-5F60481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E076E"/>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CE076E"/>
  </w:style>
  <w:style w:type="character" w:styleId="eop" w:customStyle="1">
    <w:name w:val="eop"/>
    <w:basedOn w:val="DefaultParagraphFont"/>
    <w:rsid w:val="00CE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1282">
      <w:bodyDiv w:val="1"/>
      <w:marLeft w:val="0"/>
      <w:marRight w:val="0"/>
      <w:marTop w:val="0"/>
      <w:marBottom w:val="0"/>
      <w:divBdr>
        <w:top w:val="none" w:sz="0" w:space="0" w:color="auto"/>
        <w:left w:val="none" w:sz="0" w:space="0" w:color="auto"/>
        <w:bottom w:val="none" w:sz="0" w:space="0" w:color="auto"/>
        <w:right w:val="none" w:sz="0" w:space="0" w:color="auto"/>
      </w:divBdr>
      <w:divsChild>
        <w:div w:id="1266233987">
          <w:marLeft w:val="0"/>
          <w:marRight w:val="0"/>
          <w:marTop w:val="0"/>
          <w:marBottom w:val="0"/>
          <w:divBdr>
            <w:top w:val="none" w:sz="0" w:space="0" w:color="auto"/>
            <w:left w:val="none" w:sz="0" w:space="0" w:color="auto"/>
            <w:bottom w:val="none" w:sz="0" w:space="0" w:color="auto"/>
            <w:right w:val="none" w:sz="0" w:space="0" w:color="auto"/>
          </w:divBdr>
          <w:divsChild>
            <w:div w:id="955216155">
              <w:marLeft w:val="0"/>
              <w:marRight w:val="0"/>
              <w:marTop w:val="0"/>
              <w:marBottom w:val="0"/>
              <w:divBdr>
                <w:top w:val="none" w:sz="0" w:space="0" w:color="auto"/>
                <w:left w:val="none" w:sz="0" w:space="0" w:color="auto"/>
                <w:bottom w:val="none" w:sz="0" w:space="0" w:color="auto"/>
                <w:right w:val="none" w:sz="0" w:space="0" w:color="auto"/>
              </w:divBdr>
            </w:div>
            <w:div w:id="1632634831">
              <w:marLeft w:val="0"/>
              <w:marRight w:val="0"/>
              <w:marTop w:val="0"/>
              <w:marBottom w:val="0"/>
              <w:divBdr>
                <w:top w:val="none" w:sz="0" w:space="0" w:color="auto"/>
                <w:left w:val="none" w:sz="0" w:space="0" w:color="auto"/>
                <w:bottom w:val="none" w:sz="0" w:space="0" w:color="auto"/>
                <w:right w:val="none" w:sz="0" w:space="0" w:color="auto"/>
              </w:divBdr>
            </w:div>
            <w:div w:id="43876202">
              <w:marLeft w:val="0"/>
              <w:marRight w:val="0"/>
              <w:marTop w:val="0"/>
              <w:marBottom w:val="0"/>
              <w:divBdr>
                <w:top w:val="none" w:sz="0" w:space="0" w:color="auto"/>
                <w:left w:val="none" w:sz="0" w:space="0" w:color="auto"/>
                <w:bottom w:val="none" w:sz="0" w:space="0" w:color="auto"/>
                <w:right w:val="none" w:sz="0" w:space="0" w:color="auto"/>
              </w:divBdr>
            </w:div>
            <w:div w:id="1856963276">
              <w:marLeft w:val="0"/>
              <w:marRight w:val="0"/>
              <w:marTop w:val="0"/>
              <w:marBottom w:val="0"/>
              <w:divBdr>
                <w:top w:val="none" w:sz="0" w:space="0" w:color="auto"/>
                <w:left w:val="none" w:sz="0" w:space="0" w:color="auto"/>
                <w:bottom w:val="none" w:sz="0" w:space="0" w:color="auto"/>
                <w:right w:val="none" w:sz="0" w:space="0" w:color="auto"/>
              </w:divBdr>
            </w:div>
          </w:divsChild>
        </w:div>
        <w:div w:id="2045710878">
          <w:marLeft w:val="0"/>
          <w:marRight w:val="0"/>
          <w:marTop w:val="0"/>
          <w:marBottom w:val="0"/>
          <w:divBdr>
            <w:top w:val="none" w:sz="0" w:space="0" w:color="auto"/>
            <w:left w:val="none" w:sz="0" w:space="0" w:color="auto"/>
            <w:bottom w:val="none" w:sz="0" w:space="0" w:color="auto"/>
            <w:right w:val="none" w:sz="0" w:space="0" w:color="auto"/>
          </w:divBdr>
          <w:divsChild>
            <w:div w:id="1410226378">
              <w:marLeft w:val="0"/>
              <w:marRight w:val="0"/>
              <w:marTop w:val="0"/>
              <w:marBottom w:val="0"/>
              <w:divBdr>
                <w:top w:val="none" w:sz="0" w:space="0" w:color="auto"/>
                <w:left w:val="none" w:sz="0" w:space="0" w:color="auto"/>
                <w:bottom w:val="none" w:sz="0" w:space="0" w:color="auto"/>
                <w:right w:val="none" w:sz="0" w:space="0" w:color="auto"/>
              </w:divBdr>
            </w:div>
            <w:div w:id="1679579770">
              <w:marLeft w:val="0"/>
              <w:marRight w:val="0"/>
              <w:marTop w:val="0"/>
              <w:marBottom w:val="0"/>
              <w:divBdr>
                <w:top w:val="none" w:sz="0" w:space="0" w:color="auto"/>
                <w:left w:val="none" w:sz="0" w:space="0" w:color="auto"/>
                <w:bottom w:val="none" w:sz="0" w:space="0" w:color="auto"/>
                <w:right w:val="none" w:sz="0" w:space="0" w:color="auto"/>
              </w:divBdr>
            </w:div>
            <w:div w:id="1946813151">
              <w:marLeft w:val="0"/>
              <w:marRight w:val="0"/>
              <w:marTop w:val="0"/>
              <w:marBottom w:val="0"/>
              <w:divBdr>
                <w:top w:val="none" w:sz="0" w:space="0" w:color="auto"/>
                <w:left w:val="none" w:sz="0" w:space="0" w:color="auto"/>
                <w:bottom w:val="none" w:sz="0" w:space="0" w:color="auto"/>
                <w:right w:val="none" w:sz="0" w:space="0" w:color="auto"/>
              </w:divBdr>
            </w:div>
            <w:div w:id="2040625371">
              <w:marLeft w:val="0"/>
              <w:marRight w:val="0"/>
              <w:marTop w:val="0"/>
              <w:marBottom w:val="0"/>
              <w:divBdr>
                <w:top w:val="none" w:sz="0" w:space="0" w:color="auto"/>
                <w:left w:val="none" w:sz="0" w:space="0" w:color="auto"/>
                <w:bottom w:val="none" w:sz="0" w:space="0" w:color="auto"/>
                <w:right w:val="none" w:sz="0" w:space="0" w:color="auto"/>
              </w:divBdr>
            </w:div>
            <w:div w:id="319113991">
              <w:marLeft w:val="0"/>
              <w:marRight w:val="0"/>
              <w:marTop w:val="0"/>
              <w:marBottom w:val="0"/>
              <w:divBdr>
                <w:top w:val="none" w:sz="0" w:space="0" w:color="auto"/>
                <w:left w:val="none" w:sz="0" w:space="0" w:color="auto"/>
                <w:bottom w:val="none" w:sz="0" w:space="0" w:color="auto"/>
                <w:right w:val="none" w:sz="0" w:space="0" w:color="auto"/>
              </w:divBdr>
            </w:div>
          </w:divsChild>
        </w:div>
        <w:div w:id="358287918">
          <w:marLeft w:val="0"/>
          <w:marRight w:val="0"/>
          <w:marTop w:val="0"/>
          <w:marBottom w:val="0"/>
          <w:divBdr>
            <w:top w:val="none" w:sz="0" w:space="0" w:color="auto"/>
            <w:left w:val="none" w:sz="0" w:space="0" w:color="auto"/>
            <w:bottom w:val="none" w:sz="0" w:space="0" w:color="auto"/>
            <w:right w:val="none" w:sz="0" w:space="0" w:color="auto"/>
          </w:divBdr>
        </w:div>
        <w:div w:id="79647642">
          <w:marLeft w:val="0"/>
          <w:marRight w:val="0"/>
          <w:marTop w:val="0"/>
          <w:marBottom w:val="0"/>
          <w:divBdr>
            <w:top w:val="none" w:sz="0" w:space="0" w:color="auto"/>
            <w:left w:val="none" w:sz="0" w:space="0" w:color="auto"/>
            <w:bottom w:val="none" w:sz="0" w:space="0" w:color="auto"/>
            <w:right w:val="none" w:sz="0" w:space="0" w:color="auto"/>
          </w:divBdr>
        </w:div>
        <w:div w:id="1850750312">
          <w:marLeft w:val="0"/>
          <w:marRight w:val="0"/>
          <w:marTop w:val="0"/>
          <w:marBottom w:val="0"/>
          <w:divBdr>
            <w:top w:val="none" w:sz="0" w:space="0" w:color="auto"/>
            <w:left w:val="none" w:sz="0" w:space="0" w:color="auto"/>
            <w:bottom w:val="none" w:sz="0" w:space="0" w:color="auto"/>
            <w:right w:val="none" w:sz="0" w:space="0" w:color="auto"/>
          </w:divBdr>
        </w:div>
        <w:div w:id="2086148430">
          <w:marLeft w:val="0"/>
          <w:marRight w:val="0"/>
          <w:marTop w:val="0"/>
          <w:marBottom w:val="0"/>
          <w:divBdr>
            <w:top w:val="none" w:sz="0" w:space="0" w:color="auto"/>
            <w:left w:val="none" w:sz="0" w:space="0" w:color="auto"/>
            <w:bottom w:val="none" w:sz="0" w:space="0" w:color="auto"/>
            <w:right w:val="none" w:sz="0" w:space="0" w:color="auto"/>
          </w:divBdr>
        </w:div>
        <w:div w:id="1280647927">
          <w:marLeft w:val="0"/>
          <w:marRight w:val="0"/>
          <w:marTop w:val="0"/>
          <w:marBottom w:val="0"/>
          <w:divBdr>
            <w:top w:val="none" w:sz="0" w:space="0" w:color="auto"/>
            <w:left w:val="none" w:sz="0" w:space="0" w:color="auto"/>
            <w:bottom w:val="none" w:sz="0" w:space="0" w:color="auto"/>
            <w:right w:val="none" w:sz="0" w:space="0" w:color="auto"/>
          </w:divBdr>
        </w:div>
        <w:div w:id="918370482">
          <w:marLeft w:val="0"/>
          <w:marRight w:val="0"/>
          <w:marTop w:val="0"/>
          <w:marBottom w:val="0"/>
          <w:divBdr>
            <w:top w:val="none" w:sz="0" w:space="0" w:color="auto"/>
            <w:left w:val="none" w:sz="0" w:space="0" w:color="auto"/>
            <w:bottom w:val="none" w:sz="0" w:space="0" w:color="auto"/>
            <w:right w:val="none" w:sz="0" w:space="0" w:color="auto"/>
          </w:divBdr>
          <w:divsChild>
            <w:div w:id="100421578">
              <w:marLeft w:val="0"/>
              <w:marRight w:val="0"/>
              <w:marTop w:val="0"/>
              <w:marBottom w:val="0"/>
              <w:divBdr>
                <w:top w:val="none" w:sz="0" w:space="0" w:color="auto"/>
                <w:left w:val="none" w:sz="0" w:space="0" w:color="auto"/>
                <w:bottom w:val="none" w:sz="0" w:space="0" w:color="auto"/>
                <w:right w:val="none" w:sz="0" w:space="0" w:color="auto"/>
              </w:divBdr>
            </w:div>
            <w:div w:id="245774515">
              <w:marLeft w:val="0"/>
              <w:marRight w:val="0"/>
              <w:marTop w:val="0"/>
              <w:marBottom w:val="0"/>
              <w:divBdr>
                <w:top w:val="none" w:sz="0" w:space="0" w:color="auto"/>
                <w:left w:val="none" w:sz="0" w:space="0" w:color="auto"/>
                <w:bottom w:val="none" w:sz="0" w:space="0" w:color="auto"/>
                <w:right w:val="none" w:sz="0" w:space="0" w:color="auto"/>
              </w:divBdr>
            </w:div>
            <w:div w:id="1999267545">
              <w:marLeft w:val="0"/>
              <w:marRight w:val="0"/>
              <w:marTop w:val="0"/>
              <w:marBottom w:val="0"/>
              <w:divBdr>
                <w:top w:val="none" w:sz="0" w:space="0" w:color="auto"/>
                <w:left w:val="none" w:sz="0" w:space="0" w:color="auto"/>
                <w:bottom w:val="none" w:sz="0" w:space="0" w:color="auto"/>
                <w:right w:val="none" w:sz="0" w:space="0" w:color="auto"/>
              </w:divBdr>
            </w:div>
            <w:div w:id="1007170597">
              <w:marLeft w:val="0"/>
              <w:marRight w:val="0"/>
              <w:marTop w:val="0"/>
              <w:marBottom w:val="0"/>
              <w:divBdr>
                <w:top w:val="none" w:sz="0" w:space="0" w:color="auto"/>
                <w:left w:val="none" w:sz="0" w:space="0" w:color="auto"/>
                <w:bottom w:val="none" w:sz="0" w:space="0" w:color="auto"/>
                <w:right w:val="none" w:sz="0" w:space="0" w:color="auto"/>
              </w:divBdr>
            </w:div>
            <w:div w:id="1809586219">
              <w:marLeft w:val="0"/>
              <w:marRight w:val="0"/>
              <w:marTop w:val="0"/>
              <w:marBottom w:val="0"/>
              <w:divBdr>
                <w:top w:val="none" w:sz="0" w:space="0" w:color="auto"/>
                <w:left w:val="none" w:sz="0" w:space="0" w:color="auto"/>
                <w:bottom w:val="none" w:sz="0" w:space="0" w:color="auto"/>
                <w:right w:val="none" w:sz="0" w:space="0" w:color="auto"/>
              </w:divBdr>
            </w:div>
          </w:divsChild>
        </w:div>
        <w:div w:id="515193875">
          <w:marLeft w:val="0"/>
          <w:marRight w:val="0"/>
          <w:marTop w:val="0"/>
          <w:marBottom w:val="0"/>
          <w:divBdr>
            <w:top w:val="none" w:sz="0" w:space="0" w:color="auto"/>
            <w:left w:val="none" w:sz="0" w:space="0" w:color="auto"/>
            <w:bottom w:val="none" w:sz="0" w:space="0" w:color="auto"/>
            <w:right w:val="none" w:sz="0" w:space="0" w:color="auto"/>
          </w:divBdr>
          <w:divsChild>
            <w:div w:id="187303406">
              <w:marLeft w:val="0"/>
              <w:marRight w:val="0"/>
              <w:marTop w:val="0"/>
              <w:marBottom w:val="0"/>
              <w:divBdr>
                <w:top w:val="none" w:sz="0" w:space="0" w:color="auto"/>
                <w:left w:val="none" w:sz="0" w:space="0" w:color="auto"/>
                <w:bottom w:val="none" w:sz="0" w:space="0" w:color="auto"/>
                <w:right w:val="none" w:sz="0" w:space="0" w:color="auto"/>
              </w:divBdr>
            </w:div>
            <w:div w:id="975837750">
              <w:marLeft w:val="0"/>
              <w:marRight w:val="0"/>
              <w:marTop w:val="0"/>
              <w:marBottom w:val="0"/>
              <w:divBdr>
                <w:top w:val="none" w:sz="0" w:space="0" w:color="auto"/>
                <w:left w:val="none" w:sz="0" w:space="0" w:color="auto"/>
                <w:bottom w:val="none" w:sz="0" w:space="0" w:color="auto"/>
                <w:right w:val="none" w:sz="0" w:space="0" w:color="auto"/>
              </w:divBdr>
            </w:div>
            <w:div w:id="416830047">
              <w:marLeft w:val="0"/>
              <w:marRight w:val="0"/>
              <w:marTop w:val="0"/>
              <w:marBottom w:val="0"/>
              <w:divBdr>
                <w:top w:val="none" w:sz="0" w:space="0" w:color="auto"/>
                <w:left w:val="none" w:sz="0" w:space="0" w:color="auto"/>
                <w:bottom w:val="none" w:sz="0" w:space="0" w:color="auto"/>
                <w:right w:val="none" w:sz="0" w:space="0" w:color="auto"/>
              </w:divBdr>
            </w:div>
            <w:div w:id="867253635">
              <w:marLeft w:val="0"/>
              <w:marRight w:val="0"/>
              <w:marTop w:val="0"/>
              <w:marBottom w:val="0"/>
              <w:divBdr>
                <w:top w:val="none" w:sz="0" w:space="0" w:color="auto"/>
                <w:left w:val="none" w:sz="0" w:space="0" w:color="auto"/>
                <w:bottom w:val="none" w:sz="0" w:space="0" w:color="auto"/>
                <w:right w:val="none" w:sz="0" w:space="0" w:color="auto"/>
              </w:divBdr>
            </w:div>
            <w:div w:id="1587152977">
              <w:marLeft w:val="0"/>
              <w:marRight w:val="0"/>
              <w:marTop w:val="0"/>
              <w:marBottom w:val="0"/>
              <w:divBdr>
                <w:top w:val="none" w:sz="0" w:space="0" w:color="auto"/>
                <w:left w:val="none" w:sz="0" w:space="0" w:color="auto"/>
                <w:bottom w:val="none" w:sz="0" w:space="0" w:color="auto"/>
                <w:right w:val="none" w:sz="0" w:space="0" w:color="auto"/>
              </w:divBdr>
            </w:div>
          </w:divsChild>
        </w:div>
        <w:div w:id="1324316470">
          <w:marLeft w:val="0"/>
          <w:marRight w:val="0"/>
          <w:marTop w:val="0"/>
          <w:marBottom w:val="0"/>
          <w:divBdr>
            <w:top w:val="none" w:sz="0" w:space="0" w:color="auto"/>
            <w:left w:val="none" w:sz="0" w:space="0" w:color="auto"/>
            <w:bottom w:val="none" w:sz="0" w:space="0" w:color="auto"/>
            <w:right w:val="none" w:sz="0" w:space="0" w:color="auto"/>
          </w:divBdr>
        </w:div>
        <w:div w:id="18868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40F264443DB43A2A4EFE86DDCE97D" ma:contentTypeVersion="6" ma:contentTypeDescription="Create a new document." ma:contentTypeScope="" ma:versionID="2699d1f257c8c89da694cf3489b4c347">
  <xsd:schema xmlns:xsd="http://www.w3.org/2001/XMLSchema" xmlns:xs="http://www.w3.org/2001/XMLSchema" xmlns:p="http://schemas.microsoft.com/office/2006/metadata/properties" xmlns:ns2="b3bcd1bb-4c83-4439-a966-64e9ea164f1b" xmlns:ns3="a5a29713-fb9a-48dd-a127-e4771e520e42" targetNamespace="http://schemas.microsoft.com/office/2006/metadata/properties" ma:root="true" ma:fieldsID="fb4b575fadda5ca813da71141416081b" ns2:_="" ns3:_="">
    <xsd:import namespace="b3bcd1bb-4c83-4439-a966-64e9ea164f1b"/>
    <xsd:import namespace="a5a29713-fb9a-48dd-a127-e4771e520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cd1bb-4c83-4439-a966-64e9ea164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29713-fb9a-48dd-a127-e4771e520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58DF6-F2BD-461F-B694-DC7FE479C510}"/>
</file>

<file path=customXml/itemProps2.xml><?xml version="1.0" encoding="utf-8"?>
<ds:datastoreItem xmlns:ds="http://schemas.openxmlformats.org/officeDocument/2006/customXml" ds:itemID="{86608D7C-B037-4A07-9DE8-DBD407773BCD}">
  <ds:schemaRefs>
    <ds:schemaRef ds:uri="http://schemas.microsoft.com/sharepoint/v3/contenttype/forms"/>
  </ds:schemaRefs>
</ds:datastoreItem>
</file>

<file path=customXml/itemProps3.xml><?xml version="1.0" encoding="utf-8"?>
<ds:datastoreItem xmlns:ds="http://schemas.openxmlformats.org/officeDocument/2006/customXml" ds:itemID="{6BAD7F3B-3401-46B5-ABF3-244F1707F18E}">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3bcd1bb-4c83-4439-a966-64e9ea164f1b"/>
    <ds:schemaRef ds:uri="http://purl.org/dc/elements/1.1/"/>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BICKERTON, Linda (SOMERSET LOCAL MEDICAL COMMITTEE)</dc:creator>
  <cp:keywords/>
  <dc:description/>
  <cp:lastModifiedBy>BICKERTON, Linda (SOMERSET LOCAL MEDICAL COMMITTEE)</cp:lastModifiedBy>
  <cp:revision>4</cp:revision>
  <dcterms:created xsi:type="dcterms:W3CDTF">2023-06-07T14:48:00Z</dcterms:created>
  <dcterms:modified xsi:type="dcterms:W3CDTF">2024-01-23T14:18:41Z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0x010100DFE40F264443DB43A2A4EFE86DDCE97D</vt:lpwstr>
  </property>
</Properties>
</file>