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FD" w:rsidRPr="00857DFD" w:rsidRDefault="00857DFD" w:rsidP="00857DFD">
      <w:pPr>
        <w:pStyle w:val="xxmsonormal"/>
        <w:rPr>
          <w:rStyle w:val="Strong"/>
          <w:rFonts w:asciiTheme="minorHAnsi" w:hAnsiTheme="minorHAnsi" w:cstheme="minorHAnsi"/>
          <w:sz w:val="22"/>
          <w:szCs w:val="22"/>
        </w:rPr>
      </w:pPr>
      <w:proofErr w:type="gramStart"/>
      <w:r w:rsidRPr="00857DFD">
        <w:rPr>
          <w:rStyle w:val="Strong"/>
          <w:rFonts w:asciiTheme="minorHAnsi" w:hAnsiTheme="minorHAnsi" w:cstheme="minorHAnsi"/>
          <w:sz w:val="22"/>
          <w:szCs w:val="22"/>
        </w:rPr>
        <w:t>Registered Nursing Degree Apprenticeship (RNDA) Funding- IMPORTANT DEADLINES BELOW.</w:t>
      </w:r>
      <w:proofErr w:type="gramEnd"/>
      <w:r w:rsidRPr="00857DFD">
        <w:rPr>
          <w:rStyle w:val="Strong"/>
          <w:rFonts w:asciiTheme="minorHAnsi" w:hAnsiTheme="minorHAnsi" w:cstheme="minorHAnsi"/>
          <w:sz w:val="22"/>
          <w:szCs w:val="22"/>
        </w:rPr>
        <w:t xml:space="preserve"> </w:t>
      </w:r>
    </w:p>
    <w:p w:rsidR="00857DFD" w:rsidRPr="00857DFD" w:rsidRDefault="00857DFD" w:rsidP="00857DFD">
      <w:pPr>
        <w:pStyle w:val="xxmsonormal"/>
        <w:rPr>
          <w:rStyle w:val="Strong"/>
          <w:rFonts w:asciiTheme="minorHAnsi" w:hAnsiTheme="minorHAnsi" w:cstheme="minorHAnsi"/>
          <w:sz w:val="22"/>
          <w:szCs w:val="22"/>
        </w:rPr>
      </w:pPr>
    </w:p>
    <w:p w:rsidR="00857DFD" w:rsidRPr="00857DFD" w:rsidRDefault="00857DFD" w:rsidP="00857DFD">
      <w:pPr>
        <w:pStyle w:val="xxmsonormal"/>
        <w:rPr>
          <w:rFonts w:asciiTheme="minorHAnsi" w:hAnsiTheme="minorHAnsi" w:cstheme="minorHAnsi"/>
          <w:sz w:val="22"/>
          <w:szCs w:val="22"/>
        </w:rPr>
      </w:pPr>
      <w:r w:rsidRPr="00857DFD">
        <w:rPr>
          <w:rFonts w:asciiTheme="minorHAnsi" w:hAnsiTheme="minorHAnsi" w:cstheme="minorHAnsi"/>
          <w:sz w:val="22"/>
          <w:szCs w:val="22"/>
        </w:rPr>
        <w:t xml:space="preserve">As advertised in 2020, Health Education England (HEE) announced a </w:t>
      </w:r>
      <w:hyperlink r:id="rId6" w:history="1">
        <w:r w:rsidRPr="00857DFD">
          <w:rPr>
            <w:rStyle w:val="Hyperlink"/>
            <w:rFonts w:asciiTheme="minorHAnsi" w:hAnsiTheme="minorHAnsi" w:cstheme="minorHAnsi"/>
            <w:sz w:val="22"/>
            <w:szCs w:val="22"/>
          </w:rPr>
          <w:t>new funding package</w:t>
        </w:r>
      </w:hyperlink>
      <w:r w:rsidRPr="00857DFD">
        <w:rPr>
          <w:rFonts w:asciiTheme="minorHAnsi" w:hAnsiTheme="minorHAnsi" w:cstheme="minorHAnsi"/>
          <w:sz w:val="22"/>
          <w:szCs w:val="22"/>
        </w:rPr>
        <w:t xml:space="preserve"> worth up to £172 million for employers to support recruitment and training of Registered Nurse Degree Apprentices, as part of the Government manifesto commitment to increase the number of Registered Nurses and expressions of interest were sought from Practices. We now have some allocated funding for Somerset but apprentices must be 'on programme' by the following dates to qualify for funding support:</w:t>
      </w:r>
    </w:p>
    <w:p w:rsidR="00857DFD" w:rsidRPr="00857DFD" w:rsidRDefault="00857DFD" w:rsidP="00857DFD">
      <w:pPr>
        <w:pStyle w:val="xxmsonormal"/>
        <w:rPr>
          <w:rFonts w:asciiTheme="minorHAnsi" w:hAnsiTheme="minorHAnsi" w:cstheme="minorHAnsi"/>
          <w:sz w:val="22"/>
          <w:szCs w:val="22"/>
        </w:rPr>
      </w:pPr>
    </w:p>
    <w:p w:rsidR="00857DFD" w:rsidRPr="00857DFD" w:rsidRDefault="00857DFD" w:rsidP="00857DFD">
      <w:pPr>
        <w:numPr>
          <w:ilvl w:val="0"/>
          <w:numId w:val="1"/>
        </w:numPr>
        <w:spacing w:before="100" w:beforeAutospacing="1" w:after="100" w:afterAutospacing="1"/>
        <w:rPr>
          <w:rFonts w:asciiTheme="minorHAnsi" w:eastAsia="Times New Roman" w:hAnsiTheme="minorHAnsi" w:cstheme="minorHAnsi"/>
        </w:rPr>
      </w:pPr>
      <w:r w:rsidRPr="00857DFD">
        <w:rPr>
          <w:rFonts w:asciiTheme="minorHAnsi" w:eastAsia="Times New Roman" w:hAnsiTheme="minorHAnsi" w:cstheme="minorHAnsi"/>
          <w:sz w:val="22"/>
          <w:szCs w:val="22"/>
        </w:rPr>
        <w:t xml:space="preserve">RNDA Top-up - conversion from Nursing Associate (NA) or Assistant Practitioner (AP) funding – HEE will fund all starts on the RNDA top-up programme starting prior to </w:t>
      </w:r>
      <w:r w:rsidRPr="00857DFD">
        <w:rPr>
          <w:rStyle w:val="Strong"/>
          <w:rFonts w:asciiTheme="minorHAnsi" w:eastAsia="Times New Roman" w:hAnsiTheme="minorHAnsi" w:cstheme="minorHAnsi"/>
          <w:sz w:val="22"/>
          <w:szCs w:val="22"/>
        </w:rPr>
        <w:t>31</w:t>
      </w:r>
      <w:r w:rsidRPr="00857DFD">
        <w:rPr>
          <w:rStyle w:val="Strong"/>
          <w:rFonts w:asciiTheme="minorHAnsi" w:eastAsia="Times New Roman" w:hAnsiTheme="minorHAnsi" w:cstheme="minorHAnsi"/>
          <w:sz w:val="22"/>
          <w:szCs w:val="22"/>
          <w:vertAlign w:val="superscript"/>
        </w:rPr>
        <w:t>st</w:t>
      </w:r>
      <w:r w:rsidRPr="00857DFD">
        <w:rPr>
          <w:rStyle w:val="Strong"/>
          <w:rFonts w:asciiTheme="minorHAnsi" w:eastAsia="Times New Roman" w:hAnsiTheme="minorHAnsi" w:cstheme="minorHAnsi"/>
          <w:sz w:val="22"/>
          <w:szCs w:val="22"/>
        </w:rPr>
        <w:t xml:space="preserve"> December 2021</w:t>
      </w:r>
      <w:r w:rsidRPr="00857DFD">
        <w:rPr>
          <w:rFonts w:asciiTheme="minorHAnsi" w:eastAsia="Times New Roman" w:hAnsiTheme="minorHAnsi" w:cstheme="minorHAnsi"/>
          <w:sz w:val="22"/>
          <w:szCs w:val="22"/>
        </w:rPr>
        <w:t>. There is no guarantee of funding after this date.</w:t>
      </w:r>
    </w:p>
    <w:p w:rsidR="00857DFD" w:rsidRPr="00857DFD" w:rsidRDefault="00857DFD" w:rsidP="00857DFD">
      <w:pPr>
        <w:numPr>
          <w:ilvl w:val="0"/>
          <w:numId w:val="2"/>
        </w:numPr>
        <w:spacing w:before="100" w:beforeAutospacing="1" w:after="100" w:afterAutospacing="1"/>
        <w:rPr>
          <w:rFonts w:asciiTheme="minorHAnsi" w:eastAsia="Times New Roman" w:hAnsiTheme="minorHAnsi" w:cstheme="minorHAnsi"/>
        </w:rPr>
      </w:pPr>
      <w:r w:rsidRPr="00857DFD">
        <w:rPr>
          <w:rFonts w:asciiTheme="minorHAnsi" w:eastAsia="Times New Roman" w:hAnsiTheme="minorHAnsi" w:cstheme="minorHAnsi"/>
          <w:sz w:val="22"/>
          <w:szCs w:val="22"/>
        </w:rPr>
        <w:t xml:space="preserve">RNDA full course funding – HEE will fund all starts on the RNDA full course programme starting prior to </w:t>
      </w:r>
      <w:r w:rsidRPr="00857DFD">
        <w:rPr>
          <w:rStyle w:val="Strong"/>
          <w:rFonts w:asciiTheme="minorHAnsi" w:eastAsia="Times New Roman" w:hAnsiTheme="minorHAnsi" w:cstheme="minorHAnsi"/>
          <w:sz w:val="22"/>
          <w:szCs w:val="22"/>
        </w:rPr>
        <w:t>31</w:t>
      </w:r>
      <w:r w:rsidRPr="00857DFD">
        <w:rPr>
          <w:rStyle w:val="Strong"/>
          <w:rFonts w:asciiTheme="minorHAnsi" w:eastAsia="Times New Roman" w:hAnsiTheme="minorHAnsi" w:cstheme="minorHAnsi"/>
          <w:sz w:val="22"/>
          <w:szCs w:val="22"/>
          <w:vertAlign w:val="superscript"/>
        </w:rPr>
        <w:t>st</w:t>
      </w:r>
      <w:r w:rsidRPr="00857DFD">
        <w:rPr>
          <w:rStyle w:val="Strong"/>
          <w:rFonts w:asciiTheme="minorHAnsi" w:eastAsia="Times New Roman" w:hAnsiTheme="minorHAnsi" w:cstheme="minorHAnsi"/>
          <w:sz w:val="22"/>
          <w:szCs w:val="22"/>
        </w:rPr>
        <w:t xml:space="preserve"> August 2021</w:t>
      </w:r>
      <w:r w:rsidRPr="00857DFD">
        <w:rPr>
          <w:rFonts w:asciiTheme="minorHAnsi" w:eastAsia="Times New Roman" w:hAnsiTheme="minorHAnsi" w:cstheme="minorHAnsi"/>
          <w:sz w:val="22"/>
          <w:szCs w:val="22"/>
        </w:rPr>
        <w:t>. There is no guarantee of funding after this date.</w:t>
      </w:r>
    </w:p>
    <w:p w:rsidR="00857DFD" w:rsidRPr="00857DFD" w:rsidRDefault="00857DFD" w:rsidP="00857DFD">
      <w:pPr>
        <w:pStyle w:val="xxmsonormal"/>
        <w:rPr>
          <w:rFonts w:asciiTheme="minorHAnsi" w:hAnsiTheme="minorHAnsi" w:cstheme="minorHAnsi"/>
          <w:sz w:val="22"/>
          <w:szCs w:val="22"/>
        </w:rPr>
      </w:pPr>
      <w:r w:rsidRPr="00857DFD">
        <w:rPr>
          <w:rFonts w:asciiTheme="minorHAnsi" w:hAnsiTheme="minorHAnsi" w:cstheme="minorHAnsi"/>
          <w:sz w:val="22"/>
          <w:szCs w:val="22"/>
        </w:rPr>
        <w:t> </w:t>
      </w:r>
    </w:p>
    <w:p w:rsidR="00857DFD" w:rsidRPr="00857DFD" w:rsidRDefault="00857DFD" w:rsidP="00857DFD">
      <w:pPr>
        <w:pStyle w:val="xxmsonormal"/>
        <w:rPr>
          <w:rFonts w:asciiTheme="minorHAnsi" w:hAnsiTheme="minorHAnsi" w:cstheme="minorHAnsi"/>
          <w:sz w:val="22"/>
          <w:szCs w:val="22"/>
        </w:rPr>
      </w:pPr>
      <w:r w:rsidRPr="00857DFD">
        <w:rPr>
          <w:rFonts w:asciiTheme="minorHAnsi" w:hAnsiTheme="minorHAnsi" w:cstheme="minorHAnsi"/>
          <w:sz w:val="22"/>
          <w:szCs w:val="22"/>
        </w:rPr>
        <w:t>All funding will be £8,300 per apprentice per year, and will be provided for the duration of the course to a maximum of 4 years (£33,200) for the full course and 2 years (£16,600) for the top-up course. Additional funding for RNDAs on an LD programme will be available at £3,900 per apprentice per year.</w:t>
      </w:r>
    </w:p>
    <w:p w:rsidR="00857DFD" w:rsidRPr="00857DFD" w:rsidRDefault="00857DFD" w:rsidP="00857DFD">
      <w:pPr>
        <w:pStyle w:val="xxmsonormal"/>
        <w:rPr>
          <w:rFonts w:asciiTheme="minorHAnsi" w:hAnsiTheme="minorHAnsi" w:cstheme="minorHAnsi"/>
          <w:sz w:val="22"/>
          <w:szCs w:val="22"/>
        </w:rPr>
      </w:pPr>
      <w:r w:rsidRPr="00857DFD">
        <w:rPr>
          <w:rFonts w:asciiTheme="minorHAnsi" w:hAnsiTheme="minorHAnsi" w:cstheme="minorHAnsi"/>
          <w:sz w:val="22"/>
          <w:szCs w:val="22"/>
        </w:rPr>
        <w:t> </w:t>
      </w:r>
    </w:p>
    <w:p w:rsidR="00857DFD" w:rsidRPr="00857DFD" w:rsidRDefault="00857DFD" w:rsidP="00857DFD">
      <w:pPr>
        <w:pStyle w:val="xxmsonormal"/>
        <w:rPr>
          <w:rFonts w:asciiTheme="minorHAnsi" w:hAnsiTheme="minorHAnsi" w:cstheme="minorHAnsi"/>
          <w:sz w:val="22"/>
          <w:szCs w:val="22"/>
        </w:rPr>
      </w:pPr>
      <w:r w:rsidRPr="00857DFD">
        <w:rPr>
          <w:rFonts w:asciiTheme="minorHAnsi" w:hAnsiTheme="minorHAnsi" w:cstheme="minorHAnsi"/>
          <w:sz w:val="22"/>
          <w:szCs w:val="22"/>
        </w:rPr>
        <w:t xml:space="preserve">If you intend to appoint an apprentice (by supporting existing staff to progress or by appointing externally) on either of the 'Top up' or 'Full' RNDA programmes and wish to take advantage of this funding, </w:t>
      </w:r>
      <w:r w:rsidRPr="00857DFD">
        <w:rPr>
          <w:rStyle w:val="Strong"/>
          <w:rFonts w:asciiTheme="minorHAnsi" w:hAnsiTheme="minorHAnsi" w:cstheme="minorHAnsi"/>
          <w:sz w:val="22"/>
          <w:szCs w:val="22"/>
        </w:rPr>
        <w:t xml:space="preserve">please send details to </w:t>
      </w:r>
      <w:hyperlink r:id="rId7" w:history="1">
        <w:r w:rsidRPr="00857DFD">
          <w:rPr>
            <w:rStyle w:val="Hyperlink"/>
            <w:rFonts w:asciiTheme="minorHAnsi" w:hAnsiTheme="minorHAnsi" w:cstheme="minorHAnsi"/>
            <w:sz w:val="22"/>
            <w:szCs w:val="22"/>
          </w:rPr>
          <w:t>Krissie.Bromly@nhs.net</w:t>
        </w:r>
      </w:hyperlink>
      <w:r w:rsidRPr="00857DFD">
        <w:rPr>
          <w:rFonts w:asciiTheme="minorHAnsi" w:hAnsiTheme="minorHAnsi" w:cstheme="minorHAnsi"/>
          <w:sz w:val="22"/>
          <w:szCs w:val="22"/>
        </w:rPr>
        <w:t>. The Training Hub may need to request further funding from HEE depending on the level of interest.  </w:t>
      </w:r>
    </w:p>
    <w:p w:rsidR="00857DFD" w:rsidRPr="00857DFD" w:rsidRDefault="00857DFD" w:rsidP="00857DFD">
      <w:pPr>
        <w:pStyle w:val="xxmsonormal"/>
        <w:rPr>
          <w:rFonts w:asciiTheme="minorHAnsi" w:hAnsiTheme="minorHAnsi" w:cstheme="minorHAnsi"/>
          <w:sz w:val="22"/>
          <w:szCs w:val="22"/>
        </w:rPr>
      </w:pPr>
    </w:p>
    <w:p w:rsidR="00857DFD" w:rsidRPr="00857DFD" w:rsidRDefault="00857DFD" w:rsidP="00857DFD">
      <w:pPr>
        <w:pStyle w:val="xxmsonormal"/>
        <w:rPr>
          <w:rFonts w:asciiTheme="minorHAnsi" w:hAnsiTheme="minorHAnsi" w:cstheme="minorHAnsi"/>
          <w:sz w:val="22"/>
          <w:szCs w:val="22"/>
        </w:rPr>
      </w:pPr>
      <w:r w:rsidRPr="00857DFD">
        <w:rPr>
          <w:rFonts w:asciiTheme="minorHAnsi" w:hAnsiTheme="minorHAnsi" w:cstheme="minorHAnsi"/>
          <w:sz w:val="22"/>
          <w:szCs w:val="22"/>
        </w:rPr>
        <w:t>For more information on the programmes or this offer please email </w:t>
      </w:r>
      <w:hyperlink r:id="rId8" w:history="1">
        <w:r w:rsidRPr="00857DFD">
          <w:rPr>
            <w:rStyle w:val="Hyperlink"/>
            <w:rFonts w:asciiTheme="minorHAnsi" w:hAnsiTheme="minorHAnsi" w:cstheme="minorHAnsi"/>
            <w:sz w:val="22"/>
            <w:szCs w:val="22"/>
          </w:rPr>
          <w:t>lmc.sgpet@nhs.net</w:t>
        </w:r>
      </w:hyperlink>
      <w:bookmarkStart w:id="0" w:name="_GoBack"/>
      <w:bookmarkEnd w:id="0"/>
    </w:p>
    <w:p w:rsidR="00857DFD" w:rsidRPr="00857DFD" w:rsidRDefault="00857DFD" w:rsidP="00857DFD">
      <w:pPr>
        <w:pStyle w:val="xxmsonormal"/>
        <w:rPr>
          <w:rFonts w:asciiTheme="minorHAnsi" w:hAnsiTheme="minorHAnsi" w:cstheme="minorHAnsi"/>
          <w:sz w:val="22"/>
          <w:szCs w:val="22"/>
        </w:rPr>
      </w:pPr>
      <w:r w:rsidRPr="00857DFD">
        <w:rPr>
          <w:rFonts w:asciiTheme="minorHAnsi" w:hAnsiTheme="minorHAnsi" w:cstheme="minorHAnsi"/>
          <w:sz w:val="22"/>
          <w:szCs w:val="22"/>
        </w:rPr>
        <w:t> </w:t>
      </w:r>
    </w:p>
    <w:p w:rsidR="00857DFD" w:rsidRPr="00857DFD" w:rsidRDefault="00857DFD" w:rsidP="00857DFD">
      <w:pPr>
        <w:pStyle w:val="xxmsonormal"/>
        <w:rPr>
          <w:rFonts w:asciiTheme="minorHAnsi" w:hAnsiTheme="minorHAnsi" w:cstheme="minorHAnsi"/>
          <w:sz w:val="22"/>
          <w:szCs w:val="22"/>
        </w:rPr>
      </w:pPr>
    </w:p>
    <w:p w:rsidR="00D22162" w:rsidRPr="00857DFD" w:rsidRDefault="00D22162">
      <w:pPr>
        <w:rPr>
          <w:rFonts w:asciiTheme="minorHAnsi" w:hAnsiTheme="minorHAnsi" w:cstheme="minorHAnsi"/>
        </w:rPr>
      </w:pPr>
    </w:p>
    <w:sectPr w:rsidR="00D22162" w:rsidRPr="00857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83A03"/>
    <w:multiLevelType w:val="multilevel"/>
    <w:tmpl w:val="9EA6D2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143318"/>
    <w:multiLevelType w:val="multilevel"/>
    <w:tmpl w:val="D4B01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FD"/>
    <w:rsid w:val="00857DFD"/>
    <w:rsid w:val="00D22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FD"/>
    <w:rPr>
      <w:color w:val="0000FF"/>
      <w:u w:val="single"/>
    </w:rPr>
  </w:style>
  <w:style w:type="paragraph" w:customStyle="1" w:styleId="xxmsonormal">
    <w:name w:val="x_xmsonormal"/>
    <w:basedOn w:val="Normal"/>
    <w:rsid w:val="00857DFD"/>
  </w:style>
  <w:style w:type="character" w:styleId="Strong">
    <w:name w:val="Strong"/>
    <w:basedOn w:val="DefaultParagraphFont"/>
    <w:uiPriority w:val="22"/>
    <w:qFormat/>
    <w:rsid w:val="00857D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FD"/>
    <w:rPr>
      <w:color w:val="0000FF"/>
      <w:u w:val="single"/>
    </w:rPr>
  </w:style>
  <w:style w:type="paragraph" w:customStyle="1" w:styleId="xxmsonormal">
    <w:name w:val="x_xmsonormal"/>
    <w:basedOn w:val="Normal"/>
    <w:rsid w:val="00857DFD"/>
  </w:style>
  <w:style w:type="character" w:styleId="Strong">
    <w:name w:val="Strong"/>
    <w:basedOn w:val="DefaultParagraphFont"/>
    <w:uiPriority w:val="22"/>
    <w:qFormat/>
    <w:rsid w:val="00857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sgpet@nhs.net" TargetMode="External"/><Relationship Id="rId3" Type="http://schemas.microsoft.com/office/2007/relationships/stylesWithEffects" Target="stylesWithEffects.xml"/><Relationship Id="rId7" Type="http://schemas.openxmlformats.org/officeDocument/2006/relationships/hyperlink" Target="mailto:Krissie.Broml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so.skillsforhealth.org.uk/r-n-degree-apprenticesh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Winchester Claire (Somerset Local Medical Committee)</dc:creator>
  <cp:lastModifiedBy>Winchester Claire (Somerset Local Medical Committee)</cp:lastModifiedBy>
  <cp:revision>1</cp:revision>
  <dcterms:created xsi:type="dcterms:W3CDTF">2021-04-26T12:38:00Z</dcterms:created>
  <dcterms:modified xsi:type="dcterms:W3CDTF">2021-04-26T12:42:00Z</dcterms:modified>
</cp:coreProperties>
</file>