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0C" w:rsidRDefault="00E76B0C" w:rsidP="00E76B0C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Dear Primary Care Nursing colleagues</w:t>
      </w:r>
    </w:p>
    <w:p w:rsidR="00E76B0C" w:rsidRDefault="00E76B0C" w:rsidP="00E76B0C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E76B0C" w:rsidRDefault="00E76B0C" w:rsidP="00E76B0C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 xml:space="preserve">As you are heading into a busy winter I just wanted to reach out remind you all that the CCG quality team are still working to provide you with support. </w:t>
      </w:r>
    </w:p>
    <w:p w:rsidR="00E76B0C" w:rsidRDefault="00E76B0C" w:rsidP="00E76B0C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E76B0C" w:rsidRDefault="00E76B0C" w:rsidP="00E76B0C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 xml:space="preserve">Please don’t hesitate to contact me </w:t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If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 xml:space="preserve"> you would like to access any support, Coaching or training in QI or any other area of clinical/corporate governance (SEAs, complaints, audit, leadership meetings, freedom to speak up, risk assessments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etc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>). The quality team can also offer</w:t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  advice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 xml:space="preserve"> or support around any safety or quality issues you may be facing. </w:t>
      </w:r>
    </w:p>
    <w:p w:rsidR="00E76B0C" w:rsidRDefault="00E76B0C" w:rsidP="00E76B0C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E76B0C" w:rsidRDefault="00E76B0C" w:rsidP="00E76B0C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 xml:space="preserve">I have included the link to the CCG web site clinician </w:t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pages,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 xml:space="preserve"> these include supportive pages on SEAs, Safeguarding, IPC and complaints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etc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>:</w:t>
      </w:r>
    </w:p>
    <w:p w:rsidR="00E76B0C" w:rsidRDefault="00E76B0C" w:rsidP="00E76B0C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E76B0C" w:rsidRDefault="00E76B0C" w:rsidP="00E76B0C">
      <w:pPr>
        <w:pStyle w:val="xmsonormal"/>
      </w:pPr>
      <w:hyperlink r:id="rId7" w:history="1">
        <w:r>
          <w:rPr>
            <w:rStyle w:val="Hyperlink"/>
            <w:rFonts w:ascii="Calibri" w:hAnsi="Calibri" w:cs="Calibri"/>
            <w:sz w:val="22"/>
            <w:szCs w:val="22"/>
          </w:rPr>
          <w:t>https://www.somersetccg.nhs.uk/for-clinicians/</w:t>
        </w:r>
      </w:hyperlink>
    </w:p>
    <w:p w:rsidR="00E76B0C" w:rsidRDefault="00E76B0C" w:rsidP="00E76B0C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E76B0C" w:rsidRDefault="00E76B0C" w:rsidP="00E76B0C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Please remember the CCG team are always here to support our Primary Care colleagues.</w:t>
      </w:r>
    </w:p>
    <w:p w:rsidR="00E76B0C" w:rsidRDefault="00E76B0C" w:rsidP="00E76B0C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E76B0C" w:rsidRDefault="00E76B0C" w:rsidP="00E76B0C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Kind Regards</w:t>
      </w:r>
    </w:p>
    <w:p w:rsidR="00E76B0C" w:rsidRDefault="00E76B0C" w:rsidP="00E76B0C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E76B0C" w:rsidRDefault="00E76B0C" w:rsidP="00E76B0C">
      <w:pPr>
        <w:pStyle w:val="xmsonormal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Jonathan Davies</w:t>
      </w:r>
    </w:p>
    <w:p w:rsidR="00E76B0C" w:rsidRDefault="00E76B0C" w:rsidP="00E76B0C">
      <w:pPr>
        <w:pStyle w:val="xmsonormal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Quality Lead for Primary Care, GPN, GPWSI and QI </w:t>
      </w:r>
    </w:p>
    <w:p w:rsidR="00E76B0C" w:rsidRDefault="00E76B0C" w:rsidP="00E76B0C">
      <w:pPr>
        <w:pStyle w:val="xmsonormal"/>
      </w:pPr>
      <w:r>
        <w:rPr>
          <w:rFonts w:ascii="Calibri" w:hAnsi="Calibri" w:cs="Calibri"/>
          <w:color w:val="1F497D"/>
          <w:sz w:val="20"/>
          <w:szCs w:val="20"/>
        </w:rPr>
        <w:t> </w:t>
      </w:r>
    </w:p>
    <w:p w:rsidR="00E76B0C" w:rsidRDefault="00E76B0C" w:rsidP="00E76B0C">
      <w:pPr>
        <w:pStyle w:val="xmsonormal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NHS Somerset Clinical Commissioning Group | 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Working together to improve health and wellbeing</w:t>
      </w:r>
    </w:p>
    <w:p w:rsidR="00E76B0C" w:rsidRDefault="00E76B0C" w:rsidP="00E76B0C">
      <w:pPr>
        <w:pStyle w:val="xmsonormal"/>
      </w:pPr>
      <w:proofErr w:type="spellStart"/>
      <w:r>
        <w:rPr>
          <w:rFonts w:ascii="Calibri" w:hAnsi="Calibri" w:cs="Calibri"/>
          <w:color w:val="1F497D"/>
          <w:sz w:val="20"/>
          <w:szCs w:val="20"/>
        </w:rPr>
        <w:t>Wynford</w:t>
      </w:r>
      <w:proofErr w:type="spellEnd"/>
      <w:r>
        <w:rPr>
          <w:rFonts w:ascii="Calibri" w:hAnsi="Calibri" w:cs="Calibri"/>
          <w:color w:val="1F497D"/>
          <w:sz w:val="20"/>
          <w:szCs w:val="20"/>
        </w:rPr>
        <w:t xml:space="preserve"> House | Lufton Way | Lufton | Yeovil | Somerset | BA22 8HR</w:t>
      </w:r>
    </w:p>
    <w:p w:rsidR="00E76B0C" w:rsidRDefault="00E76B0C" w:rsidP="00E76B0C">
      <w:pPr>
        <w:pStyle w:val="xmsonormal"/>
      </w:pPr>
      <w:r>
        <w:rPr>
          <w:rFonts w:ascii="Calibri" w:hAnsi="Calibri" w:cs="Calibri"/>
          <w:color w:val="1F497D"/>
          <w:sz w:val="20"/>
          <w:szCs w:val="20"/>
          <w:lang w:val="fr-FR"/>
        </w:rPr>
        <w:t>Tel: 01935 384036 | Fax:</w:t>
      </w:r>
      <w:proofErr w:type="gramStart"/>
      <w:r>
        <w:rPr>
          <w:rFonts w:ascii="Calibri" w:hAnsi="Calibri" w:cs="Calibri"/>
          <w:color w:val="1F497D"/>
          <w:sz w:val="20"/>
          <w:szCs w:val="20"/>
          <w:lang w:val="fr-FR"/>
        </w:rPr>
        <w:t>  01935</w:t>
      </w:r>
      <w:proofErr w:type="gramEnd"/>
      <w:r>
        <w:rPr>
          <w:rFonts w:ascii="Calibri" w:hAnsi="Calibri" w:cs="Calibri"/>
          <w:color w:val="1F497D"/>
          <w:sz w:val="20"/>
          <w:szCs w:val="20"/>
          <w:lang w:val="fr-FR"/>
        </w:rPr>
        <w:t xml:space="preserve"> 384079 </w:t>
      </w:r>
    </w:p>
    <w:p w:rsidR="00E76B0C" w:rsidRDefault="00E76B0C" w:rsidP="00E76B0C">
      <w:pPr>
        <w:pStyle w:val="xmsonormal"/>
      </w:pPr>
      <w:r>
        <w:rPr>
          <w:rFonts w:ascii="Calibri" w:hAnsi="Calibri" w:cs="Calibri"/>
          <w:color w:val="1F497D"/>
          <w:sz w:val="20"/>
          <w:szCs w:val="20"/>
          <w:lang w:val="fr-FR"/>
        </w:rPr>
        <w:t xml:space="preserve">Email: </w:t>
      </w:r>
      <w:hyperlink r:id="rId8" w:history="1">
        <w:r>
          <w:rPr>
            <w:rStyle w:val="Hyperlink"/>
            <w:rFonts w:ascii="Calibri" w:hAnsi="Calibri" w:cs="Calibri"/>
            <w:sz w:val="20"/>
            <w:szCs w:val="20"/>
            <w:lang w:val="fr-FR"/>
          </w:rPr>
          <w:t>Jonathan.davies4@NHS.Net</w:t>
        </w:r>
      </w:hyperlink>
      <w:r>
        <w:rPr>
          <w:rFonts w:ascii="Calibri" w:hAnsi="Calibri" w:cs="Calibri"/>
          <w:color w:val="1F497D"/>
          <w:sz w:val="20"/>
          <w:szCs w:val="20"/>
          <w:lang w:val="fr-FR"/>
        </w:rPr>
        <w:t xml:space="preserve"> </w:t>
      </w:r>
    </w:p>
    <w:p w:rsidR="00E76B0C" w:rsidRDefault="00E76B0C" w:rsidP="00E76B0C">
      <w:pPr>
        <w:pStyle w:val="xmsonormal"/>
      </w:pPr>
      <w:hyperlink r:id="rId9" w:history="1">
        <w:r>
          <w:rPr>
            <w:rStyle w:val="Hyperlink"/>
            <w:rFonts w:ascii="Calibri" w:hAnsi="Calibri" w:cs="Calibri"/>
            <w:sz w:val="20"/>
            <w:szCs w:val="20"/>
          </w:rPr>
          <w:t>www.somersetccg.nhs.uk</w:t>
        </w:r>
      </w:hyperlink>
      <w:r>
        <w:rPr>
          <w:rFonts w:ascii="Calibri" w:hAnsi="Calibri" w:cs="Calibri"/>
          <w:color w:val="1F497D"/>
          <w:sz w:val="20"/>
          <w:szCs w:val="20"/>
        </w:rPr>
        <w:t xml:space="preserve"> </w:t>
      </w:r>
    </w:p>
    <w:p w:rsidR="00E76B0C" w:rsidRDefault="00E76B0C" w:rsidP="00E76B0C">
      <w:pPr>
        <w:pStyle w:val="xmsonormal"/>
      </w:pPr>
      <w:r>
        <w:rPr>
          <w:rFonts w:ascii="Calibri" w:hAnsi="Calibri" w:cs="Calibri"/>
          <w:color w:val="1F497D"/>
          <w:sz w:val="20"/>
          <w:szCs w:val="20"/>
        </w:rPr>
        <w:t> </w:t>
      </w:r>
    </w:p>
    <w:p w:rsidR="00436640" w:rsidRDefault="00436640">
      <w:bookmarkStart w:id="0" w:name="_GoBack"/>
      <w:bookmarkEnd w:id="0"/>
    </w:p>
    <w:sectPr w:rsidR="00436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B0C" w:rsidRDefault="00E76B0C" w:rsidP="00E76B0C">
      <w:pPr>
        <w:spacing w:after="0" w:line="240" w:lineRule="auto"/>
      </w:pPr>
      <w:r>
        <w:separator/>
      </w:r>
    </w:p>
  </w:endnote>
  <w:endnote w:type="continuationSeparator" w:id="0">
    <w:p w:rsidR="00E76B0C" w:rsidRDefault="00E76B0C" w:rsidP="00E7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B0C" w:rsidRDefault="00E76B0C" w:rsidP="00E76B0C">
      <w:pPr>
        <w:spacing w:after="0" w:line="240" w:lineRule="auto"/>
      </w:pPr>
      <w:r>
        <w:separator/>
      </w:r>
    </w:p>
  </w:footnote>
  <w:footnote w:type="continuationSeparator" w:id="0">
    <w:p w:rsidR="00E76B0C" w:rsidRDefault="00E76B0C" w:rsidP="00E76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0C"/>
    <w:rsid w:val="00436640"/>
    <w:rsid w:val="00E7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B0C"/>
  </w:style>
  <w:style w:type="paragraph" w:styleId="Footer">
    <w:name w:val="footer"/>
    <w:basedOn w:val="Normal"/>
    <w:link w:val="FooterChar"/>
    <w:uiPriority w:val="99"/>
    <w:unhideWhenUsed/>
    <w:rsid w:val="00E76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B0C"/>
  </w:style>
  <w:style w:type="character" w:styleId="Hyperlink">
    <w:name w:val="Hyperlink"/>
    <w:basedOn w:val="DefaultParagraphFont"/>
    <w:uiPriority w:val="99"/>
    <w:semiHidden/>
    <w:unhideWhenUsed/>
    <w:rsid w:val="00E76B0C"/>
    <w:rPr>
      <w:color w:val="0000FF"/>
      <w:u w:val="single"/>
    </w:rPr>
  </w:style>
  <w:style w:type="paragraph" w:customStyle="1" w:styleId="xmsonormal">
    <w:name w:val="x_msonormal"/>
    <w:basedOn w:val="Normal"/>
    <w:rsid w:val="00E76B0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B0C"/>
  </w:style>
  <w:style w:type="paragraph" w:styleId="Footer">
    <w:name w:val="footer"/>
    <w:basedOn w:val="Normal"/>
    <w:link w:val="FooterChar"/>
    <w:uiPriority w:val="99"/>
    <w:unhideWhenUsed/>
    <w:rsid w:val="00E76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B0C"/>
  </w:style>
  <w:style w:type="character" w:styleId="Hyperlink">
    <w:name w:val="Hyperlink"/>
    <w:basedOn w:val="DefaultParagraphFont"/>
    <w:uiPriority w:val="99"/>
    <w:semiHidden/>
    <w:unhideWhenUsed/>
    <w:rsid w:val="00E76B0C"/>
    <w:rPr>
      <w:color w:val="0000FF"/>
      <w:u w:val="single"/>
    </w:rPr>
  </w:style>
  <w:style w:type="paragraph" w:customStyle="1" w:styleId="xmsonormal">
    <w:name w:val="x_msonormal"/>
    <w:basedOn w:val="Normal"/>
    <w:rsid w:val="00E76B0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.davies4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mersetccg.nhs.uk/for-clinician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mersetccg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Winchester Claire (Somerset Local Medical Committee)</dc:creator>
  <cp:lastModifiedBy>Winchester Claire (Somerset Local Medical Committee)</cp:lastModifiedBy>
  <cp:revision>1</cp:revision>
  <dcterms:created xsi:type="dcterms:W3CDTF">2020-12-07T14:18:00Z</dcterms:created>
  <dcterms:modified xsi:type="dcterms:W3CDTF">2020-12-07T14:19:00Z</dcterms:modified>
</cp:coreProperties>
</file>