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356" w:rsidRDefault="003D4356" w:rsidP="00653C34">
      <w:pPr>
        <w:pStyle w:val="Heading1"/>
        <w:spacing w:before="0" w:after="0" w:line="240" w:lineRule="auto"/>
        <w:rPr>
          <w:rFonts w:cs="Arial"/>
          <w:b/>
          <w:sz w:val="32"/>
          <w:szCs w:val="22"/>
        </w:rPr>
      </w:pPr>
      <w:r w:rsidRPr="00265B78">
        <w:rPr>
          <w:rFonts w:cs="Arial"/>
          <w:b/>
          <w:sz w:val="32"/>
          <w:szCs w:val="22"/>
        </w:rPr>
        <w:t>NHS Cervical Screening Programme</w:t>
      </w:r>
      <w:r>
        <w:rPr>
          <w:rFonts w:cs="Arial"/>
          <w:b/>
          <w:sz w:val="32"/>
          <w:szCs w:val="22"/>
        </w:rPr>
        <w:t xml:space="preserve"> – Sample Taking</w:t>
      </w:r>
    </w:p>
    <w:p w:rsidR="003D4356" w:rsidRPr="00265B78" w:rsidRDefault="003D4356" w:rsidP="00653C34">
      <w:pPr>
        <w:pStyle w:val="Heading1"/>
        <w:spacing w:before="0" w:after="0" w:line="240" w:lineRule="auto"/>
        <w:rPr>
          <w:rFonts w:cs="Arial"/>
          <w:b/>
          <w:sz w:val="32"/>
          <w:szCs w:val="22"/>
        </w:rPr>
      </w:pPr>
      <w:r>
        <w:rPr>
          <w:rFonts w:cs="Arial"/>
          <w:b/>
          <w:sz w:val="32"/>
          <w:szCs w:val="22"/>
        </w:rPr>
        <w:t>Initial G</w:t>
      </w:r>
      <w:r w:rsidRPr="00265B78">
        <w:rPr>
          <w:rFonts w:cs="Arial"/>
          <w:b/>
          <w:sz w:val="32"/>
          <w:szCs w:val="22"/>
        </w:rPr>
        <w:t>uidance during the coronavirus (Covid-19) pandemic</w:t>
      </w:r>
    </w:p>
    <w:p w:rsidR="003D4356" w:rsidRDefault="003D4356"/>
    <w:p w:rsidR="003D4356" w:rsidRPr="00265B78" w:rsidRDefault="003D4356" w:rsidP="00653C34">
      <w:pPr>
        <w:spacing w:after="0" w:line="240" w:lineRule="auto"/>
        <w:rPr>
          <w:rFonts w:ascii="Arial" w:hAnsi="Arial" w:cs="Arial"/>
          <w:b/>
        </w:rPr>
      </w:pPr>
      <w:r w:rsidRPr="00265B78">
        <w:rPr>
          <w:rFonts w:ascii="Arial" w:hAnsi="Arial" w:cs="Arial"/>
          <w:b/>
        </w:rPr>
        <w:t>Version 1.</w:t>
      </w:r>
      <w:r>
        <w:rPr>
          <w:rFonts w:ascii="Arial" w:hAnsi="Arial" w:cs="Arial"/>
          <w:b/>
        </w:rPr>
        <w:t>0</w:t>
      </w:r>
      <w:r w:rsidRPr="00265B78">
        <w:rPr>
          <w:rFonts w:ascii="Arial" w:hAnsi="Arial" w:cs="Arial"/>
          <w:b/>
        </w:rPr>
        <w:t xml:space="preserve"> (</w:t>
      </w:r>
      <w:r>
        <w:rPr>
          <w:rFonts w:ascii="Arial" w:hAnsi="Arial" w:cs="Arial"/>
          <w:b/>
        </w:rPr>
        <w:t>6th April</w:t>
      </w:r>
      <w:r w:rsidRPr="00265B78">
        <w:rPr>
          <w:rFonts w:ascii="Arial" w:hAnsi="Arial" w:cs="Arial"/>
          <w:b/>
        </w:rPr>
        <w:t xml:space="preserve"> 2020)</w:t>
      </w:r>
    </w:p>
    <w:p w:rsidR="003D4356" w:rsidRPr="00265B78" w:rsidRDefault="003D4356" w:rsidP="00653C34">
      <w:pPr>
        <w:spacing w:after="0" w:line="240" w:lineRule="auto"/>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3"/>
        <w:gridCol w:w="5244"/>
      </w:tblGrid>
      <w:tr w:rsidR="003D4356" w:rsidRPr="003207F8" w:rsidTr="003207F8">
        <w:tc>
          <w:tcPr>
            <w:tcW w:w="9067" w:type="dxa"/>
            <w:gridSpan w:val="2"/>
            <w:shd w:val="clear" w:color="auto" w:fill="D9D9D9"/>
          </w:tcPr>
          <w:p w:rsidR="003D4356" w:rsidRPr="003207F8" w:rsidRDefault="003D4356" w:rsidP="003207F8">
            <w:pPr>
              <w:spacing w:after="0" w:line="240" w:lineRule="auto"/>
              <w:rPr>
                <w:rFonts w:ascii="Arial" w:hAnsi="Arial" w:cs="Arial"/>
                <w:b/>
              </w:rPr>
            </w:pPr>
            <w:r w:rsidRPr="003207F8">
              <w:rPr>
                <w:rFonts w:ascii="Arial" w:hAnsi="Arial" w:cs="Arial"/>
                <w:b/>
              </w:rPr>
              <w:t>Version Control</w:t>
            </w:r>
          </w:p>
        </w:tc>
      </w:tr>
      <w:tr w:rsidR="003D4356" w:rsidRPr="003207F8" w:rsidTr="003207F8">
        <w:tc>
          <w:tcPr>
            <w:tcW w:w="3823" w:type="dxa"/>
          </w:tcPr>
          <w:p w:rsidR="003D4356" w:rsidRPr="003207F8" w:rsidRDefault="003D4356" w:rsidP="003207F8">
            <w:pPr>
              <w:spacing w:after="0" w:line="240" w:lineRule="auto"/>
              <w:rPr>
                <w:rFonts w:ascii="Arial" w:hAnsi="Arial" w:cs="Arial"/>
              </w:rPr>
            </w:pPr>
            <w:r w:rsidRPr="003207F8">
              <w:rPr>
                <w:rFonts w:ascii="Arial" w:hAnsi="Arial" w:cs="Arial"/>
              </w:rPr>
              <w:t>1.0 (3</w:t>
            </w:r>
            <w:r w:rsidRPr="003207F8">
              <w:rPr>
                <w:rFonts w:ascii="Arial" w:hAnsi="Arial" w:cs="Arial"/>
                <w:vertAlign w:val="superscript"/>
              </w:rPr>
              <w:t>rd</w:t>
            </w:r>
            <w:r w:rsidRPr="003207F8">
              <w:rPr>
                <w:rFonts w:ascii="Arial" w:hAnsi="Arial" w:cs="Arial"/>
              </w:rPr>
              <w:t xml:space="preserve"> April 2020)</w:t>
            </w:r>
          </w:p>
        </w:tc>
        <w:tc>
          <w:tcPr>
            <w:tcW w:w="5244" w:type="dxa"/>
          </w:tcPr>
          <w:p w:rsidR="003D4356" w:rsidRPr="003207F8" w:rsidRDefault="003D4356" w:rsidP="003207F8">
            <w:pPr>
              <w:spacing w:after="0" w:line="240" w:lineRule="auto"/>
              <w:rPr>
                <w:rFonts w:ascii="Arial" w:hAnsi="Arial" w:cs="Arial"/>
              </w:rPr>
            </w:pPr>
            <w:r w:rsidRPr="003207F8">
              <w:rPr>
                <w:rFonts w:ascii="Arial" w:hAnsi="Arial" w:cs="Arial"/>
              </w:rPr>
              <w:t>Initial Guidance for NHSEI Regional Public Health Commissioners</w:t>
            </w:r>
          </w:p>
          <w:p w:rsidR="003D4356" w:rsidRPr="003207F8" w:rsidRDefault="003D4356" w:rsidP="003207F8">
            <w:pPr>
              <w:spacing w:after="0" w:line="240" w:lineRule="auto"/>
              <w:rPr>
                <w:rFonts w:ascii="Arial" w:hAnsi="Arial" w:cs="Arial"/>
              </w:rPr>
            </w:pPr>
          </w:p>
        </w:tc>
      </w:tr>
      <w:tr w:rsidR="003D4356" w:rsidRPr="003207F8" w:rsidTr="003207F8">
        <w:tc>
          <w:tcPr>
            <w:tcW w:w="3823" w:type="dxa"/>
            <w:shd w:val="clear" w:color="auto" w:fill="D9D9D9"/>
          </w:tcPr>
          <w:p w:rsidR="003D4356" w:rsidRPr="003207F8" w:rsidRDefault="003D4356" w:rsidP="003207F8">
            <w:pPr>
              <w:spacing w:after="0" w:line="240" w:lineRule="auto"/>
              <w:rPr>
                <w:rFonts w:ascii="Arial" w:hAnsi="Arial" w:cs="Arial"/>
                <w:b/>
                <w:sz w:val="21"/>
                <w:szCs w:val="21"/>
              </w:rPr>
            </w:pPr>
            <w:r w:rsidRPr="003207F8">
              <w:rPr>
                <w:rFonts w:ascii="Arial" w:hAnsi="Arial" w:cs="Arial"/>
                <w:b/>
                <w:sz w:val="21"/>
                <w:szCs w:val="21"/>
              </w:rPr>
              <w:t>Consultee/Contributors</w:t>
            </w:r>
          </w:p>
        </w:tc>
        <w:tc>
          <w:tcPr>
            <w:tcW w:w="5244" w:type="dxa"/>
            <w:shd w:val="clear" w:color="auto" w:fill="D9D9D9"/>
          </w:tcPr>
          <w:p w:rsidR="003D4356" w:rsidRPr="003207F8" w:rsidRDefault="003D4356" w:rsidP="003207F8">
            <w:pPr>
              <w:spacing w:after="0" w:line="240" w:lineRule="auto"/>
              <w:rPr>
                <w:rFonts w:ascii="Arial" w:hAnsi="Arial" w:cs="Arial"/>
                <w:b/>
                <w:sz w:val="21"/>
                <w:szCs w:val="21"/>
              </w:rPr>
            </w:pPr>
            <w:r w:rsidRPr="003207F8">
              <w:rPr>
                <w:rFonts w:ascii="Arial" w:hAnsi="Arial" w:cs="Arial"/>
                <w:b/>
                <w:sz w:val="21"/>
                <w:szCs w:val="21"/>
              </w:rPr>
              <w:t>Date</w:t>
            </w:r>
          </w:p>
        </w:tc>
      </w:tr>
      <w:tr w:rsidR="003D4356" w:rsidRPr="003207F8" w:rsidTr="003207F8">
        <w:tc>
          <w:tcPr>
            <w:tcW w:w="3823" w:type="dxa"/>
          </w:tcPr>
          <w:p w:rsidR="003D4356" w:rsidRPr="003207F8" w:rsidRDefault="003D4356" w:rsidP="003207F8">
            <w:pPr>
              <w:spacing w:after="0" w:line="240" w:lineRule="auto"/>
              <w:rPr>
                <w:rFonts w:ascii="Arial" w:hAnsi="Arial" w:cs="Arial"/>
                <w:b/>
                <w:sz w:val="21"/>
                <w:szCs w:val="21"/>
              </w:rPr>
            </w:pPr>
            <w:r w:rsidRPr="003207F8">
              <w:rPr>
                <w:rFonts w:ascii="Arial" w:hAnsi="Arial" w:cs="Arial"/>
                <w:b/>
                <w:sz w:val="21"/>
                <w:szCs w:val="21"/>
              </w:rPr>
              <w:t xml:space="preserve">Alison Cowie </w:t>
            </w:r>
          </w:p>
          <w:p w:rsidR="003D4356" w:rsidRPr="003207F8" w:rsidRDefault="003D4356" w:rsidP="003207F8">
            <w:pPr>
              <w:spacing w:after="0" w:line="240" w:lineRule="auto"/>
              <w:rPr>
                <w:rFonts w:ascii="Arial" w:hAnsi="Arial" w:cs="Arial"/>
                <w:sz w:val="21"/>
                <w:szCs w:val="21"/>
              </w:rPr>
            </w:pPr>
            <w:r w:rsidRPr="003207F8">
              <w:rPr>
                <w:rFonts w:ascii="Arial" w:hAnsi="Arial" w:cs="Arial"/>
                <w:sz w:val="21"/>
                <w:szCs w:val="21"/>
              </w:rPr>
              <w:t>(NHSEI Head of Public Health Commissioning and Operations)</w:t>
            </w:r>
          </w:p>
          <w:p w:rsidR="003D4356" w:rsidRPr="003207F8" w:rsidRDefault="003D4356" w:rsidP="003207F8">
            <w:pPr>
              <w:spacing w:after="0" w:line="240" w:lineRule="auto"/>
              <w:rPr>
                <w:rFonts w:ascii="Arial" w:hAnsi="Arial" w:cs="Arial"/>
                <w:sz w:val="21"/>
                <w:szCs w:val="21"/>
              </w:rPr>
            </w:pPr>
          </w:p>
          <w:p w:rsidR="003D4356" w:rsidRPr="003207F8" w:rsidRDefault="003D4356" w:rsidP="003207F8">
            <w:pPr>
              <w:spacing w:after="0" w:line="240" w:lineRule="auto"/>
              <w:rPr>
                <w:rFonts w:ascii="Arial" w:hAnsi="Arial" w:cs="Arial"/>
                <w:b/>
                <w:sz w:val="21"/>
                <w:szCs w:val="21"/>
              </w:rPr>
            </w:pPr>
            <w:r w:rsidRPr="003207F8">
              <w:rPr>
                <w:rFonts w:ascii="Arial" w:hAnsi="Arial" w:cs="Arial"/>
                <w:b/>
                <w:sz w:val="21"/>
                <w:szCs w:val="21"/>
              </w:rPr>
              <w:t xml:space="preserve">Ruth Stubbs </w:t>
            </w:r>
          </w:p>
          <w:p w:rsidR="003D4356" w:rsidRPr="003207F8" w:rsidRDefault="003D4356" w:rsidP="003207F8">
            <w:pPr>
              <w:spacing w:after="0" w:line="240" w:lineRule="auto"/>
              <w:rPr>
                <w:rFonts w:ascii="Arial" w:hAnsi="Arial" w:cs="Arial"/>
                <w:sz w:val="21"/>
                <w:szCs w:val="21"/>
              </w:rPr>
            </w:pPr>
            <w:r w:rsidRPr="003207F8">
              <w:rPr>
                <w:rFonts w:ascii="Arial" w:hAnsi="Arial" w:cs="Arial"/>
                <w:sz w:val="21"/>
                <w:szCs w:val="21"/>
              </w:rPr>
              <w:t>(PHE Cervical Screening Programme Manager)</w:t>
            </w:r>
          </w:p>
          <w:p w:rsidR="003D4356" w:rsidRPr="003207F8" w:rsidRDefault="003D4356" w:rsidP="003207F8">
            <w:pPr>
              <w:spacing w:after="0" w:line="240" w:lineRule="auto"/>
              <w:rPr>
                <w:rFonts w:ascii="Arial" w:hAnsi="Arial" w:cs="Arial"/>
                <w:sz w:val="21"/>
                <w:szCs w:val="21"/>
              </w:rPr>
            </w:pPr>
          </w:p>
          <w:p w:rsidR="003D4356" w:rsidRPr="003207F8" w:rsidRDefault="003D4356" w:rsidP="003207F8">
            <w:pPr>
              <w:spacing w:after="0" w:line="240" w:lineRule="auto"/>
              <w:rPr>
                <w:rFonts w:ascii="Arial" w:hAnsi="Arial" w:cs="Arial"/>
                <w:b/>
                <w:sz w:val="21"/>
                <w:szCs w:val="21"/>
              </w:rPr>
            </w:pPr>
            <w:r w:rsidRPr="003207F8">
              <w:rPr>
                <w:rFonts w:ascii="Arial" w:hAnsi="Arial" w:cs="Arial"/>
                <w:b/>
                <w:sz w:val="21"/>
                <w:szCs w:val="21"/>
              </w:rPr>
              <w:t xml:space="preserve">Philippa Pearmain </w:t>
            </w:r>
          </w:p>
          <w:p w:rsidR="003D4356" w:rsidRPr="003207F8" w:rsidRDefault="003D4356" w:rsidP="003207F8">
            <w:pPr>
              <w:spacing w:after="0" w:line="240" w:lineRule="auto"/>
              <w:rPr>
                <w:rFonts w:ascii="Arial" w:hAnsi="Arial" w:cs="Arial"/>
                <w:sz w:val="21"/>
                <w:szCs w:val="21"/>
              </w:rPr>
            </w:pPr>
            <w:r w:rsidRPr="003207F8">
              <w:rPr>
                <w:rFonts w:ascii="Arial" w:hAnsi="Arial" w:cs="Arial"/>
                <w:sz w:val="21"/>
                <w:szCs w:val="21"/>
              </w:rPr>
              <w:t>(PHE National Cervical QA Lead)</w:t>
            </w:r>
          </w:p>
          <w:p w:rsidR="003D4356" w:rsidRPr="003207F8" w:rsidRDefault="003D4356" w:rsidP="003207F8">
            <w:pPr>
              <w:spacing w:after="0" w:line="240" w:lineRule="auto"/>
              <w:rPr>
                <w:rFonts w:ascii="Arial" w:hAnsi="Arial" w:cs="Arial"/>
                <w:sz w:val="21"/>
                <w:szCs w:val="21"/>
              </w:rPr>
            </w:pPr>
          </w:p>
        </w:tc>
        <w:tc>
          <w:tcPr>
            <w:tcW w:w="5244" w:type="dxa"/>
          </w:tcPr>
          <w:p w:rsidR="003D4356" w:rsidRPr="003207F8" w:rsidRDefault="003D4356" w:rsidP="003207F8">
            <w:pPr>
              <w:spacing w:after="0" w:line="240" w:lineRule="auto"/>
              <w:rPr>
                <w:rFonts w:ascii="Arial" w:hAnsi="Arial" w:cs="Arial"/>
                <w:sz w:val="21"/>
                <w:szCs w:val="21"/>
              </w:rPr>
            </w:pPr>
            <w:r w:rsidRPr="003207F8">
              <w:rPr>
                <w:rFonts w:ascii="Arial" w:hAnsi="Arial" w:cs="Arial"/>
                <w:sz w:val="21"/>
                <w:szCs w:val="21"/>
              </w:rPr>
              <w:t>03/04/2020</w:t>
            </w:r>
          </w:p>
          <w:p w:rsidR="003D4356" w:rsidRPr="003207F8" w:rsidRDefault="003D4356" w:rsidP="003207F8">
            <w:pPr>
              <w:spacing w:after="0" w:line="240" w:lineRule="auto"/>
              <w:rPr>
                <w:rFonts w:ascii="Arial" w:hAnsi="Arial" w:cs="Arial"/>
                <w:sz w:val="21"/>
                <w:szCs w:val="21"/>
              </w:rPr>
            </w:pPr>
          </w:p>
          <w:p w:rsidR="003D4356" w:rsidRPr="003207F8" w:rsidRDefault="003D4356" w:rsidP="003207F8">
            <w:pPr>
              <w:spacing w:after="0" w:line="240" w:lineRule="auto"/>
              <w:rPr>
                <w:rFonts w:ascii="Arial" w:hAnsi="Arial" w:cs="Arial"/>
                <w:sz w:val="21"/>
                <w:szCs w:val="21"/>
              </w:rPr>
            </w:pPr>
          </w:p>
          <w:p w:rsidR="003D4356" w:rsidRPr="003207F8" w:rsidRDefault="003D4356" w:rsidP="003207F8">
            <w:pPr>
              <w:spacing w:after="0" w:line="240" w:lineRule="auto"/>
              <w:rPr>
                <w:rFonts w:ascii="Arial" w:hAnsi="Arial" w:cs="Arial"/>
                <w:sz w:val="21"/>
                <w:szCs w:val="21"/>
              </w:rPr>
            </w:pPr>
          </w:p>
          <w:p w:rsidR="003D4356" w:rsidRPr="003207F8" w:rsidRDefault="003D4356" w:rsidP="003207F8">
            <w:pPr>
              <w:spacing w:after="0" w:line="240" w:lineRule="auto"/>
              <w:rPr>
                <w:rFonts w:ascii="Arial" w:hAnsi="Arial" w:cs="Arial"/>
                <w:sz w:val="21"/>
                <w:szCs w:val="21"/>
              </w:rPr>
            </w:pPr>
          </w:p>
          <w:p w:rsidR="003D4356" w:rsidRPr="003207F8" w:rsidRDefault="003D4356" w:rsidP="003207F8">
            <w:pPr>
              <w:spacing w:after="0" w:line="240" w:lineRule="auto"/>
              <w:rPr>
                <w:rFonts w:ascii="Arial" w:hAnsi="Arial" w:cs="Arial"/>
                <w:sz w:val="21"/>
                <w:szCs w:val="21"/>
              </w:rPr>
            </w:pPr>
          </w:p>
          <w:p w:rsidR="003D4356" w:rsidRPr="003207F8" w:rsidRDefault="003D4356" w:rsidP="003207F8">
            <w:pPr>
              <w:spacing w:after="0" w:line="240" w:lineRule="auto"/>
              <w:rPr>
                <w:rFonts w:ascii="Arial" w:hAnsi="Arial" w:cs="Arial"/>
                <w:sz w:val="21"/>
                <w:szCs w:val="21"/>
              </w:rPr>
            </w:pPr>
          </w:p>
          <w:p w:rsidR="003D4356" w:rsidRPr="003207F8" w:rsidRDefault="003D4356" w:rsidP="003207F8">
            <w:pPr>
              <w:spacing w:after="0" w:line="240" w:lineRule="auto"/>
              <w:rPr>
                <w:rFonts w:ascii="Arial" w:hAnsi="Arial" w:cs="Arial"/>
                <w:sz w:val="21"/>
                <w:szCs w:val="21"/>
              </w:rPr>
            </w:pPr>
          </w:p>
          <w:p w:rsidR="003D4356" w:rsidRPr="003207F8" w:rsidRDefault="003D4356" w:rsidP="003207F8">
            <w:pPr>
              <w:spacing w:after="0" w:line="240" w:lineRule="auto"/>
              <w:rPr>
                <w:rFonts w:ascii="Arial" w:hAnsi="Arial" w:cs="Arial"/>
                <w:sz w:val="21"/>
                <w:szCs w:val="21"/>
              </w:rPr>
            </w:pPr>
          </w:p>
        </w:tc>
      </w:tr>
      <w:tr w:rsidR="003D4356" w:rsidRPr="003207F8" w:rsidTr="003207F8">
        <w:tc>
          <w:tcPr>
            <w:tcW w:w="3823" w:type="dxa"/>
          </w:tcPr>
          <w:p w:rsidR="003D4356" w:rsidRPr="003207F8" w:rsidRDefault="003D4356" w:rsidP="003207F8">
            <w:pPr>
              <w:spacing w:after="0" w:line="240" w:lineRule="auto"/>
              <w:rPr>
                <w:rFonts w:ascii="Arial" w:hAnsi="Arial" w:cs="Arial"/>
                <w:b/>
              </w:rPr>
            </w:pPr>
            <w:r w:rsidRPr="003207F8">
              <w:rPr>
                <w:rFonts w:ascii="Arial" w:hAnsi="Arial" w:cs="Arial"/>
                <w:b/>
              </w:rPr>
              <w:t>Mark Smith</w:t>
            </w:r>
          </w:p>
          <w:p w:rsidR="003D4356" w:rsidRPr="003207F8" w:rsidRDefault="003D4356" w:rsidP="003207F8">
            <w:pPr>
              <w:spacing w:after="0" w:line="240" w:lineRule="auto"/>
              <w:rPr>
                <w:rFonts w:ascii="Arial" w:hAnsi="Arial" w:cs="Arial"/>
              </w:rPr>
            </w:pPr>
            <w:r w:rsidRPr="003207F8">
              <w:rPr>
                <w:rFonts w:ascii="Arial" w:hAnsi="Arial" w:cs="Arial"/>
              </w:rPr>
              <w:t>(Head of Primary Care Commissioning (Medical Services), NHSEI</w:t>
            </w:r>
          </w:p>
          <w:p w:rsidR="003D4356" w:rsidRPr="003207F8" w:rsidRDefault="003D4356" w:rsidP="003207F8">
            <w:pPr>
              <w:spacing w:after="0" w:line="240" w:lineRule="auto"/>
              <w:rPr>
                <w:rFonts w:ascii="Arial" w:hAnsi="Arial" w:cs="Arial"/>
                <w:b/>
                <w:sz w:val="21"/>
                <w:szCs w:val="21"/>
              </w:rPr>
            </w:pPr>
          </w:p>
        </w:tc>
        <w:tc>
          <w:tcPr>
            <w:tcW w:w="5244" w:type="dxa"/>
          </w:tcPr>
          <w:p w:rsidR="003D4356" w:rsidRPr="003207F8" w:rsidRDefault="003D4356" w:rsidP="003207F8">
            <w:pPr>
              <w:spacing w:after="0" w:line="240" w:lineRule="auto"/>
              <w:rPr>
                <w:rFonts w:ascii="Arial" w:hAnsi="Arial" w:cs="Arial"/>
                <w:sz w:val="21"/>
                <w:szCs w:val="21"/>
              </w:rPr>
            </w:pPr>
            <w:r w:rsidRPr="003207F8">
              <w:rPr>
                <w:rFonts w:ascii="Arial" w:hAnsi="Arial" w:cs="Arial"/>
              </w:rPr>
              <w:t>By email 02/04/2020</w:t>
            </w:r>
          </w:p>
        </w:tc>
      </w:tr>
      <w:tr w:rsidR="003D4356" w:rsidRPr="003207F8" w:rsidTr="003207F8">
        <w:tc>
          <w:tcPr>
            <w:tcW w:w="3823" w:type="dxa"/>
            <w:shd w:val="clear" w:color="auto" w:fill="E7E6E6"/>
          </w:tcPr>
          <w:p w:rsidR="003D4356" w:rsidRPr="003207F8" w:rsidRDefault="003D4356" w:rsidP="003207F8">
            <w:pPr>
              <w:spacing w:after="0" w:line="240" w:lineRule="auto"/>
              <w:rPr>
                <w:rFonts w:ascii="Arial" w:hAnsi="Arial" w:cs="Arial"/>
                <w:b/>
                <w:sz w:val="21"/>
                <w:szCs w:val="21"/>
              </w:rPr>
            </w:pPr>
            <w:r w:rsidRPr="003207F8">
              <w:rPr>
                <w:rFonts w:ascii="Arial" w:hAnsi="Arial" w:cs="Arial"/>
                <w:b/>
                <w:sz w:val="21"/>
                <w:szCs w:val="21"/>
              </w:rPr>
              <w:t>Approvers</w:t>
            </w:r>
          </w:p>
        </w:tc>
        <w:tc>
          <w:tcPr>
            <w:tcW w:w="5244" w:type="dxa"/>
            <w:shd w:val="clear" w:color="auto" w:fill="E7E6E6"/>
          </w:tcPr>
          <w:p w:rsidR="003D4356" w:rsidRPr="003207F8" w:rsidRDefault="003D4356" w:rsidP="003207F8">
            <w:pPr>
              <w:spacing w:after="0" w:line="240" w:lineRule="auto"/>
              <w:rPr>
                <w:rFonts w:ascii="Arial" w:hAnsi="Arial" w:cs="Arial"/>
                <w:b/>
                <w:sz w:val="21"/>
                <w:szCs w:val="21"/>
              </w:rPr>
            </w:pPr>
            <w:r w:rsidRPr="003207F8">
              <w:rPr>
                <w:rFonts w:ascii="Arial" w:hAnsi="Arial" w:cs="Arial"/>
                <w:b/>
                <w:sz w:val="21"/>
                <w:szCs w:val="21"/>
              </w:rPr>
              <w:t>Date</w:t>
            </w:r>
          </w:p>
        </w:tc>
      </w:tr>
      <w:tr w:rsidR="003D4356" w:rsidRPr="003207F8" w:rsidTr="003207F8">
        <w:tc>
          <w:tcPr>
            <w:tcW w:w="3823" w:type="dxa"/>
          </w:tcPr>
          <w:p w:rsidR="003D4356" w:rsidRPr="003207F8" w:rsidRDefault="003D4356" w:rsidP="003207F8">
            <w:pPr>
              <w:spacing w:after="0" w:line="240" w:lineRule="auto"/>
              <w:rPr>
                <w:rFonts w:ascii="Arial" w:hAnsi="Arial" w:cs="Arial"/>
                <w:b/>
                <w:sz w:val="21"/>
                <w:szCs w:val="21"/>
              </w:rPr>
            </w:pPr>
            <w:r w:rsidRPr="003207F8">
              <w:rPr>
                <w:rFonts w:ascii="Arial" w:hAnsi="Arial" w:cs="Arial"/>
                <w:b/>
                <w:sz w:val="21"/>
                <w:szCs w:val="21"/>
              </w:rPr>
              <w:t>Deborah Tomalin</w:t>
            </w:r>
          </w:p>
          <w:p w:rsidR="003D4356" w:rsidRPr="003207F8" w:rsidRDefault="003D4356" w:rsidP="003207F8">
            <w:pPr>
              <w:spacing w:after="0" w:line="240" w:lineRule="auto"/>
              <w:rPr>
                <w:rFonts w:ascii="Arial" w:hAnsi="Arial" w:cs="Arial"/>
                <w:sz w:val="21"/>
                <w:szCs w:val="21"/>
              </w:rPr>
            </w:pPr>
            <w:r w:rsidRPr="003207F8">
              <w:rPr>
                <w:rFonts w:ascii="Arial" w:hAnsi="Arial" w:cs="Arial"/>
                <w:sz w:val="21"/>
                <w:szCs w:val="21"/>
              </w:rPr>
              <w:t>(NHSEI Director of Public Health Commissioning and Operations)</w:t>
            </w:r>
          </w:p>
          <w:p w:rsidR="003D4356" w:rsidRPr="003207F8" w:rsidRDefault="003D4356" w:rsidP="003207F8">
            <w:pPr>
              <w:spacing w:after="0" w:line="240" w:lineRule="auto"/>
              <w:rPr>
                <w:rFonts w:ascii="Arial" w:hAnsi="Arial" w:cs="Arial"/>
                <w:sz w:val="21"/>
                <w:szCs w:val="21"/>
              </w:rPr>
            </w:pPr>
          </w:p>
        </w:tc>
        <w:tc>
          <w:tcPr>
            <w:tcW w:w="5244" w:type="dxa"/>
          </w:tcPr>
          <w:p w:rsidR="003D4356" w:rsidRPr="003207F8" w:rsidRDefault="003D4356" w:rsidP="003207F8">
            <w:pPr>
              <w:spacing w:after="0" w:line="240" w:lineRule="auto"/>
              <w:rPr>
                <w:rFonts w:ascii="Arial" w:hAnsi="Arial" w:cs="Arial"/>
                <w:sz w:val="21"/>
                <w:szCs w:val="21"/>
              </w:rPr>
            </w:pPr>
            <w:r w:rsidRPr="003207F8">
              <w:rPr>
                <w:rFonts w:ascii="Arial" w:hAnsi="Arial" w:cs="Arial"/>
                <w:sz w:val="21"/>
                <w:szCs w:val="21"/>
              </w:rPr>
              <w:t>Approved via email on 03/04/2020</w:t>
            </w:r>
          </w:p>
        </w:tc>
      </w:tr>
    </w:tbl>
    <w:p w:rsidR="003D4356" w:rsidRDefault="003D4356"/>
    <w:p w:rsidR="003D4356" w:rsidRDefault="003D4356"/>
    <w:p w:rsidR="003D4356" w:rsidRDefault="003D4356"/>
    <w:p w:rsidR="003D4356" w:rsidRDefault="003D4356"/>
    <w:p w:rsidR="003D4356" w:rsidRDefault="003D4356"/>
    <w:p w:rsidR="003D4356" w:rsidRDefault="003D4356"/>
    <w:p w:rsidR="003D4356" w:rsidRDefault="003D4356"/>
    <w:p w:rsidR="003D4356" w:rsidRDefault="003D4356"/>
    <w:p w:rsidR="003D4356" w:rsidRDefault="003D4356"/>
    <w:p w:rsidR="003D4356" w:rsidRDefault="003D4356"/>
    <w:p w:rsidR="003D4356" w:rsidRDefault="003D4356"/>
    <w:p w:rsidR="003D4356" w:rsidRDefault="003D4356"/>
    <w:p w:rsidR="003D4356" w:rsidRPr="00AD2BD9" w:rsidRDefault="003D4356" w:rsidP="00653C34">
      <w:pPr>
        <w:pStyle w:val="ListParagraph"/>
        <w:numPr>
          <w:ilvl w:val="0"/>
          <w:numId w:val="1"/>
        </w:numPr>
        <w:spacing w:after="0" w:line="320" w:lineRule="exact"/>
        <w:rPr>
          <w:rFonts w:ascii="Arial" w:hAnsi="Arial" w:cs="Arial"/>
          <w:b/>
        </w:rPr>
      </w:pPr>
      <w:r w:rsidRPr="00AD2BD9">
        <w:rPr>
          <w:rFonts w:ascii="Arial" w:hAnsi="Arial" w:cs="Arial"/>
          <w:b/>
        </w:rPr>
        <w:t>Purpose</w:t>
      </w:r>
    </w:p>
    <w:p w:rsidR="003D4356" w:rsidRPr="00AD2BD9" w:rsidRDefault="003D4356" w:rsidP="00653C34">
      <w:pPr>
        <w:spacing w:after="0" w:line="240" w:lineRule="auto"/>
        <w:rPr>
          <w:rFonts w:ascii="Arial" w:hAnsi="Arial" w:cs="Arial"/>
          <w:iCs/>
        </w:rPr>
      </w:pPr>
    </w:p>
    <w:p w:rsidR="003D4356" w:rsidRDefault="003D4356" w:rsidP="00653C34">
      <w:pPr>
        <w:spacing w:after="0" w:line="240" w:lineRule="auto"/>
        <w:rPr>
          <w:rFonts w:ascii="Arial" w:hAnsi="Arial" w:cs="Arial"/>
        </w:rPr>
      </w:pPr>
      <w:r w:rsidRPr="00AD2BD9">
        <w:rPr>
          <w:rFonts w:ascii="Arial" w:hAnsi="Arial" w:cs="Arial"/>
        </w:rPr>
        <w:t>In the light of the continuing COVID-19 incident</w:t>
      </w:r>
      <w:r>
        <w:rPr>
          <w:rFonts w:ascii="Arial" w:hAnsi="Arial" w:cs="Arial"/>
        </w:rPr>
        <w:t>,</w:t>
      </w:r>
      <w:r w:rsidRPr="00AD2BD9">
        <w:rPr>
          <w:rFonts w:ascii="Arial" w:hAnsi="Arial" w:cs="Arial"/>
        </w:rPr>
        <w:t xml:space="preserve"> NHS England and NHS Improvement as the commissioner of the </w:t>
      </w:r>
      <w:r>
        <w:rPr>
          <w:rFonts w:ascii="Arial" w:hAnsi="Arial" w:cs="Arial"/>
        </w:rPr>
        <w:t xml:space="preserve">NHS </w:t>
      </w:r>
      <w:r w:rsidRPr="00AD2BD9">
        <w:rPr>
          <w:rFonts w:ascii="Arial" w:hAnsi="Arial" w:cs="Arial"/>
        </w:rPr>
        <w:t>Cervical Screening Service has worked with Public Health England and other clinical experts to develop initial guidance</w:t>
      </w:r>
      <w:r>
        <w:rPr>
          <w:rFonts w:ascii="Arial" w:hAnsi="Arial" w:cs="Arial"/>
        </w:rPr>
        <w:t>.  This document is to support NHSEI regional public health commissioners with conversations they are having with providers of sample taking services, e.g. GP practices and sexual health services,</w:t>
      </w:r>
      <w:r w:rsidRPr="00AD2BD9">
        <w:rPr>
          <w:rFonts w:ascii="Arial" w:hAnsi="Arial" w:cs="Arial"/>
        </w:rPr>
        <w:t xml:space="preserve"> commissioned as part of the NHS Cervical Screening Programme.</w:t>
      </w:r>
    </w:p>
    <w:p w:rsidR="003D4356" w:rsidRPr="00AD2BD9" w:rsidRDefault="003D4356" w:rsidP="00653C34">
      <w:pPr>
        <w:spacing w:after="0" w:line="240" w:lineRule="auto"/>
        <w:rPr>
          <w:rFonts w:ascii="Arial" w:hAnsi="Arial" w:cs="Arial"/>
        </w:rPr>
      </w:pPr>
    </w:p>
    <w:p w:rsidR="003D4356" w:rsidRPr="00AD2BD9" w:rsidRDefault="003D4356" w:rsidP="00653C34">
      <w:pPr>
        <w:tabs>
          <w:tab w:val="left" w:pos="930"/>
        </w:tabs>
        <w:spacing w:after="0" w:line="240" w:lineRule="auto"/>
        <w:rPr>
          <w:rFonts w:ascii="Arial" w:hAnsi="Arial" w:cs="Arial"/>
        </w:rPr>
      </w:pPr>
      <w:r w:rsidRPr="00AD2BD9">
        <w:rPr>
          <w:rFonts w:ascii="Arial" w:hAnsi="Arial" w:cs="Arial"/>
        </w:rPr>
        <w:t xml:space="preserve">This is initial guidance based on the situation as at </w:t>
      </w:r>
      <w:r>
        <w:rPr>
          <w:rFonts w:ascii="Arial" w:hAnsi="Arial" w:cs="Arial"/>
        </w:rPr>
        <w:t>6</w:t>
      </w:r>
      <w:r w:rsidRPr="00F72E77">
        <w:rPr>
          <w:rFonts w:ascii="Arial" w:hAnsi="Arial" w:cs="Arial"/>
          <w:vertAlign w:val="superscript"/>
        </w:rPr>
        <w:t>th</w:t>
      </w:r>
      <w:r>
        <w:rPr>
          <w:rFonts w:ascii="Arial" w:hAnsi="Arial" w:cs="Arial"/>
        </w:rPr>
        <w:t xml:space="preserve"> </w:t>
      </w:r>
      <w:r w:rsidRPr="00AD2BD9">
        <w:rPr>
          <w:rFonts w:ascii="Arial" w:hAnsi="Arial" w:cs="Arial"/>
        </w:rPr>
        <w:t>April 2020.  It will be reviewed regularly and updated as necessary in light of the emerging situation.</w:t>
      </w:r>
    </w:p>
    <w:p w:rsidR="003D4356" w:rsidRPr="00AD2BD9" w:rsidRDefault="003D4356" w:rsidP="00653C34">
      <w:pPr>
        <w:spacing w:after="0" w:line="240" w:lineRule="auto"/>
        <w:rPr>
          <w:rFonts w:ascii="Arial" w:hAnsi="Arial" w:cs="Arial"/>
          <w:bCs/>
        </w:rPr>
      </w:pPr>
    </w:p>
    <w:p w:rsidR="003D4356" w:rsidRPr="00AD2BD9" w:rsidRDefault="003D4356" w:rsidP="00653C34">
      <w:pPr>
        <w:pStyle w:val="ListParagraph"/>
        <w:numPr>
          <w:ilvl w:val="0"/>
          <w:numId w:val="1"/>
        </w:numPr>
        <w:spacing w:after="0" w:line="240" w:lineRule="auto"/>
        <w:rPr>
          <w:rFonts w:ascii="Arial" w:hAnsi="Arial" w:cs="Arial"/>
          <w:b/>
          <w:bCs/>
        </w:rPr>
      </w:pPr>
      <w:r w:rsidRPr="00AD2BD9">
        <w:rPr>
          <w:rFonts w:ascii="Arial" w:hAnsi="Arial" w:cs="Arial"/>
          <w:b/>
          <w:bCs/>
        </w:rPr>
        <w:t>Scope</w:t>
      </w:r>
      <w:bookmarkStart w:id="0" w:name="_GoBack"/>
      <w:bookmarkEnd w:id="0"/>
    </w:p>
    <w:p w:rsidR="003D4356" w:rsidRPr="00AD2BD9" w:rsidRDefault="003D4356" w:rsidP="003917CB">
      <w:pPr>
        <w:spacing w:after="0" w:line="240" w:lineRule="auto"/>
        <w:rPr>
          <w:rFonts w:ascii="Arial" w:hAnsi="Arial" w:cs="Arial"/>
          <w:bCs/>
        </w:rPr>
      </w:pPr>
    </w:p>
    <w:p w:rsidR="003D4356" w:rsidRDefault="003D4356" w:rsidP="003917CB">
      <w:pPr>
        <w:tabs>
          <w:tab w:val="left" w:pos="930"/>
        </w:tabs>
        <w:spacing w:after="0" w:line="240" w:lineRule="auto"/>
        <w:rPr>
          <w:rFonts w:ascii="Arial" w:hAnsi="Arial" w:cs="Arial"/>
        </w:rPr>
      </w:pPr>
      <w:bookmarkStart w:id="1" w:name="_Hlk36813495"/>
      <w:r w:rsidRPr="00264083">
        <w:rPr>
          <w:rFonts w:ascii="Arial" w:hAnsi="Arial" w:cs="Arial"/>
        </w:rPr>
        <w:t xml:space="preserve">Sample taking services should aim to sustain a normal cervical screening service.  </w:t>
      </w:r>
      <w:r w:rsidRPr="004D5A4F">
        <w:t xml:space="preserve"> </w:t>
      </w:r>
      <w:r>
        <w:rPr>
          <w:rFonts w:ascii="Arial" w:hAnsi="Arial" w:cs="Arial"/>
        </w:rPr>
        <w:t>Services</w:t>
      </w:r>
      <w:r w:rsidRPr="004D5A4F">
        <w:rPr>
          <w:rFonts w:ascii="Arial" w:hAnsi="Arial" w:cs="Arial"/>
        </w:rPr>
        <w:t xml:space="preserve"> are responsible for determining local arrangements for use of personal protective equipment </w:t>
      </w:r>
      <w:r>
        <w:rPr>
          <w:rFonts w:ascii="Arial" w:hAnsi="Arial" w:cs="Arial"/>
        </w:rPr>
        <w:t>(PPE)</w:t>
      </w:r>
      <w:r w:rsidRPr="004D5A4F">
        <w:rPr>
          <w:rFonts w:ascii="Arial" w:hAnsi="Arial" w:cs="Arial"/>
        </w:rPr>
        <w:t xml:space="preserve">.  </w:t>
      </w:r>
      <w:bookmarkEnd w:id="1"/>
      <w:r w:rsidRPr="004D5A4F">
        <w:rPr>
          <w:rFonts w:ascii="Arial" w:hAnsi="Arial" w:cs="Arial"/>
        </w:rPr>
        <w:t xml:space="preserve">This will be informed by </w:t>
      </w:r>
      <w:r>
        <w:rPr>
          <w:rFonts w:ascii="Arial" w:hAnsi="Arial" w:cs="Arial"/>
        </w:rPr>
        <w:t xml:space="preserve">national guidance for use of PPE by health and social care workers </w:t>
      </w:r>
      <w:r w:rsidRPr="004D5A4F">
        <w:rPr>
          <w:rFonts w:ascii="Arial" w:hAnsi="Arial" w:cs="Arial"/>
        </w:rPr>
        <w:t xml:space="preserve"> on COVID-19</w:t>
      </w:r>
      <w:r>
        <w:rPr>
          <w:rFonts w:ascii="Arial" w:hAnsi="Arial" w:cs="Arial"/>
        </w:rPr>
        <w:t xml:space="preserve"> </w:t>
      </w:r>
      <w:hyperlink r:id="rId7" w:history="1">
        <w:r w:rsidRPr="00B172BB">
          <w:rPr>
            <w:rStyle w:val="Hyperlink"/>
            <w:rFonts w:ascii="Arial" w:hAnsi="Arial" w:cs="Arial"/>
          </w:rPr>
          <w:t>https://www.gov.uk/government/publications/wuhan-novel-coronavirus-infection-prevention-and-control/covid-19-personal-protective-equipment-ppe</w:t>
        </w:r>
      </w:hyperlink>
      <w:r>
        <w:rPr>
          <w:rFonts w:ascii="Arial" w:hAnsi="Arial" w:cs="Arial"/>
        </w:rPr>
        <w:t xml:space="preserve"> and recommended PPE for primary, outpatient and community care </w:t>
      </w:r>
      <w:hyperlink r:id="rId8" w:history="1">
        <w:r w:rsidRPr="00B172BB">
          <w:rPr>
            <w:rStyle w:val="Hyperlink"/>
            <w:rFonts w:ascii="Arial" w:hAnsi="Arial" w:cs="Arial"/>
          </w:rPr>
          <w:t>https://assets.publishing.service.gov.uk/government/uploads/system/uploads/attachment_data/file/877599/T2_Recommended_PPE_for_primary_outpatient_and_community_care_by_setting_poster.pdf</w:t>
        </w:r>
      </w:hyperlink>
      <w:r>
        <w:rPr>
          <w:rFonts w:ascii="Arial" w:hAnsi="Arial" w:cs="Arial"/>
        </w:rPr>
        <w:t>)</w:t>
      </w:r>
    </w:p>
    <w:p w:rsidR="003D4356" w:rsidRDefault="003D4356" w:rsidP="003917CB">
      <w:pPr>
        <w:spacing w:after="0"/>
      </w:pPr>
    </w:p>
    <w:p w:rsidR="003D4356" w:rsidRPr="003917CB" w:rsidRDefault="003D4356" w:rsidP="003917CB">
      <w:pPr>
        <w:pStyle w:val="ListParagraph"/>
        <w:numPr>
          <w:ilvl w:val="0"/>
          <w:numId w:val="1"/>
        </w:numPr>
        <w:spacing w:after="0"/>
      </w:pPr>
      <w:r>
        <w:rPr>
          <w:rFonts w:ascii="Arial" w:hAnsi="Arial" w:cs="Arial"/>
          <w:b/>
        </w:rPr>
        <w:t>Services Unable to Sustain Normal Service – Frequently Asked Questions</w:t>
      </w:r>
    </w:p>
    <w:p w:rsidR="003D4356" w:rsidRPr="00653C34" w:rsidRDefault="003D4356" w:rsidP="003917CB">
      <w:pPr>
        <w:pStyle w:val="ListParagraph"/>
        <w:spacing w:after="0"/>
        <w:ind w:left="360"/>
      </w:pPr>
    </w:p>
    <w:p w:rsidR="003D4356" w:rsidRPr="00653C34" w:rsidRDefault="003D4356" w:rsidP="003917CB">
      <w:pPr>
        <w:tabs>
          <w:tab w:val="left" w:pos="930"/>
        </w:tabs>
        <w:spacing w:after="0" w:line="240" w:lineRule="auto"/>
        <w:rPr>
          <w:rFonts w:ascii="Arial" w:hAnsi="Arial" w:cs="Arial"/>
        </w:rPr>
      </w:pPr>
      <w:bookmarkStart w:id="2" w:name="_Hlk36813514"/>
      <w:r w:rsidRPr="00653C34">
        <w:rPr>
          <w:rFonts w:ascii="Arial" w:hAnsi="Arial" w:cs="Arial"/>
        </w:rPr>
        <w:t>The following set of frequently asked questions aim to provide support</w:t>
      </w:r>
      <w:r>
        <w:rPr>
          <w:rFonts w:ascii="Arial" w:hAnsi="Arial" w:cs="Arial"/>
        </w:rPr>
        <w:t xml:space="preserve"> NHSEI public health commissioners with conversations with </w:t>
      </w:r>
      <w:r w:rsidRPr="00653C34">
        <w:rPr>
          <w:rFonts w:ascii="Arial" w:hAnsi="Arial" w:cs="Arial"/>
        </w:rPr>
        <w:t xml:space="preserve">services </w:t>
      </w:r>
      <w:r w:rsidRPr="00653C34">
        <w:rPr>
          <w:rFonts w:ascii="Arial" w:hAnsi="Arial" w:cs="Arial"/>
          <w:b/>
        </w:rPr>
        <w:t>who are unable to sustain</w:t>
      </w:r>
      <w:r w:rsidRPr="00653C34">
        <w:rPr>
          <w:rFonts w:ascii="Arial" w:hAnsi="Arial" w:cs="Arial"/>
        </w:rPr>
        <w:t xml:space="preserve"> a normal cervical screening service due to the Covid-19 pressures and social distancing requirements.  The information applies to all those eligible for cervical screening and is based on the situation as at </w:t>
      </w:r>
      <w:r>
        <w:rPr>
          <w:rFonts w:ascii="Arial" w:hAnsi="Arial" w:cs="Arial"/>
        </w:rPr>
        <w:t>3</w:t>
      </w:r>
      <w:r w:rsidRPr="00653C34">
        <w:rPr>
          <w:rFonts w:ascii="Arial" w:hAnsi="Arial" w:cs="Arial"/>
          <w:vertAlign w:val="superscript"/>
        </w:rPr>
        <w:t>rd</w:t>
      </w:r>
      <w:r>
        <w:rPr>
          <w:rFonts w:ascii="Arial" w:hAnsi="Arial" w:cs="Arial"/>
        </w:rPr>
        <w:t xml:space="preserve"> </w:t>
      </w:r>
      <w:r w:rsidRPr="00653C34">
        <w:rPr>
          <w:rFonts w:ascii="Arial" w:hAnsi="Arial" w:cs="Arial"/>
        </w:rPr>
        <w:t xml:space="preserve">April 2020 and will be reviewed regularly and updated as necessary in light of the emerging situation.  </w:t>
      </w:r>
    </w:p>
    <w:bookmarkEnd w:id="2"/>
    <w:p w:rsidR="003D4356" w:rsidRDefault="003D4356" w:rsidP="003917CB">
      <w:pPr>
        <w:spacing w:after="0" w:line="240" w:lineRule="auto"/>
      </w:pPr>
    </w:p>
    <w:p w:rsidR="003D4356" w:rsidRPr="00264083" w:rsidRDefault="003D4356" w:rsidP="003917CB">
      <w:pPr>
        <w:spacing w:after="0" w:line="240" w:lineRule="auto"/>
        <w:rPr>
          <w:rFonts w:ascii="Arial" w:hAnsi="Arial" w:cs="Arial"/>
          <w:b/>
        </w:rPr>
      </w:pPr>
      <w:r w:rsidRPr="00264083">
        <w:rPr>
          <w:rFonts w:ascii="Arial" w:hAnsi="Arial" w:cs="Arial"/>
          <w:b/>
        </w:rPr>
        <w:t>Should existing cervical screening appointments be cancelled?</w:t>
      </w:r>
    </w:p>
    <w:p w:rsidR="003D4356" w:rsidRPr="00264083" w:rsidRDefault="003D4356" w:rsidP="003917CB">
      <w:pPr>
        <w:spacing w:after="0" w:line="240" w:lineRule="auto"/>
        <w:rPr>
          <w:rFonts w:ascii="Arial" w:hAnsi="Arial" w:cs="Arial"/>
          <w:b/>
        </w:rPr>
      </w:pPr>
    </w:p>
    <w:p w:rsidR="003D4356" w:rsidRDefault="003D4356" w:rsidP="003917CB">
      <w:pPr>
        <w:spacing w:after="0" w:line="240" w:lineRule="auto"/>
        <w:rPr>
          <w:rFonts w:ascii="Arial" w:hAnsi="Arial" w:cs="Arial"/>
          <w:bCs/>
        </w:rPr>
      </w:pPr>
      <w:r w:rsidRPr="00264083">
        <w:rPr>
          <w:rFonts w:ascii="Arial" w:hAnsi="Arial" w:cs="Arial"/>
        </w:rPr>
        <w:t>GP practices should</w:t>
      </w:r>
      <w:r w:rsidRPr="00264083">
        <w:rPr>
          <w:rFonts w:ascii="Arial" w:hAnsi="Arial" w:cs="Arial"/>
          <w:b/>
        </w:rPr>
        <w:t xml:space="preserve"> </w:t>
      </w:r>
      <w:r w:rsidRPr="00264083">
        <w:rPr>
          <w:rFonts w:ascii="Arial" w:hAnsi="Arial" w:cs="Arial"/>
        </w:rPr>
        <w:t>reschedule existing cervical screening appointments rather than cancelling, to avoid losing individuals from the system. A practice may wish to reschedule routine screening for up to 6 months and up to 3 months for eligible women on early repeat or screening needed following treatment.</w:t>
      </w:r>
      <w:r w:rsidRPr="00080B12">
        <w:rPr>
          <w:rFonts w:ascii="Arial" w:hAnsi="Arial" w:cs="Arial"/>
          <w:bCs/>
        </w:rPr>
        <w:t xml:space="preserve"> </w:t>
      </w:r>
      <w:r>
        <w:rPr>
          <w:rFonts w:ascii="Arial" w:hAnsi="Arial" w:cs="Arial"/>
          <w:bCs/>
        </w:rPr>
        <w:t xml:space="preserve"> </w:t>
      </w:r>
    </w:p>
    <w:p w:rsidR="003D4356" w:rsidRDefault="003D4356" w:rsidP="003917CB">
      <w:pPr>
        <w:spacing w:after="0" w:line="240" w:lineRule="auto"/>
        <w:rPr>
          <w:rFonts w:ascii="Arial" w:hAnsi="Arial" w:cs="Arial"/>
          <w:bCs/>
        </w:rPr>
      </w:pPr>
    </w:p>
    <w:p w:rsidR="003D4356" w:rsidRPr="00264083" w:rsidRDefault="003D4356" w:rsidP="003917CB">
      <w:pPr>
        <w:spacing w:after="0" w:line="240" w:lineRule="auto"/>
        <w:rPr>
          <w:rFonts w:ascii="Arial" w:hAnsi="Arial" w:cs="Arial"/>
          <w:bCs/>
        </w:rPr>
      </w:pPr>
      <w:r w:rsidRPr="00264083">
        <w:rPr>
          <w:rFonts w:ascii="Arial" w:hAnsi="Arial" w:cs="Arial"/>
          <w:bCs/>
        </w:rPr>
        <w:t xml:space="preserve">The table </w:t>
      </w:r>
      <w:r>
        <w:rPr>
          <w:rFonts w:ascii="Arial" w:hAnsi="Arial" w:cs="Arial"/>
          <w:bCs/>
        </w:rPr>
        <w:t xml:space="preserve">below </w:t>
      </w:r>
      <w:r w:rsidRPr="00264083">
        <w:rPr>
          <w:rFonts w:ascii="Arial" w:hAnsi="Arial" w:cs="Arial"/>
          <w:bCs/>
        </w:rPr>
        <w:t xml:space="preserve">covers the individuals that should be given priority </w:t>
      </w:r>
      <w:r>
        <w:rPr>
          <w:rFonts w:ascii="Arial" w:hAnsi="Arial" w:cs="Arial"/>
          <w:bCs/>
        </w:rPr>
        <w:t xml:space="preserve">if screening is requested, at the GPs discretion, </w:t>
      </w:r>
      <w:r w:rsidRPr="00264083">
        <w:rPr>
          <w:rFonts w:ascii="Arial" w:hAnsi="Arial" w:cs="Arial"/>
          <w:bCs/>
        </w:rPr>
        <w:t xml:space="preserve">during the Covid-19 Period however there may be individual cases that do not fall into these categories and GP’s can take clinical decisions on managing these and prioritising them on a case by case basis. </w:t>
      </w:r>
    </w:p>
    <w:p w:rsidR="003D4356" w:rsidRPr="00264083" w:rsidRDefault="003D4356" w:rsidP="00653C34">
      <w:pPr>
        <w:tabs>
          <w:tab w:val="left" w:pos="930"/>
        </w:tabs>
        <w:spacing w:after="0" w:line="240" w:lineRule="auto"/>
        <w:rPr>
          <w:rFonts w:ascii="Arial" w:hAnsi="Arial" w:cs="Arial"/>
        </w:rPr>
      </w:pPr>
    </w:p>
    <w:p w:rsidR="003D4356" w:rsidRDefault="003D4356">
      <w:r>
        <w:br w:type="page"/>
      </w:r>
    </w:p>
    <w:tbl>
      <w:tblPr>
        <w:tblpPr w:leftFromText="181" w:rightFromText="181" w:vertAnchor="text" w:horzAnchor="margin" w:tblpY="61"/>
        <w:tblOverlap w:val="neve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6"/>
        <w:gridCol w:w="4141"/>
      </w:tblGrid>
      <w:tr w:rsidR="003D4356" w:rsidRPr="003207F8" w:rsidTr="003207F8">
        <w:trPr>
          <w:trHeight w:val="298"/>
        </w:trPr>
        <w:tc>
          <w:tcPr>
            <w:tcW w:w="9847" w:type="dxa"/>
            <w:gridSpan w:val="2"/>
            <w:shd w:val="clear" w:color="auto" w:fill="990033"/>
          </w:tcPr>
          <w:p w:rsidR="003D4356" w:rsidRPr="003207F8" w:rsidRDefault="003D4356" w:rsidP="003207F8">
            <w:pPr>
              <w:spacing w:after="0" w:line="240" w:lineRule="auto"/>
              <w:rPr>
                <w:rFonts w:ascii="Arial" w:hAnsi="Arial" w:cs="Arial"/>
              </w:rPr>
            </w:pPr>
            <w:r w:rsidRPr="003207F8">
              <w:rPr>
                <w:rFonts w:ascii="Arial" w:hAnsi="Arial" w:cs="Arial"/>
              </w:rPr>
              <w:t>Primary Care – priority women that should be seen on request during COVID-19 period</w:t>
            </w:r>
          </w:p>
        </w:tc>
      </w:tr>
      <w:tr w:rsidR="003D4356" w:rsidRPr="003207F8" w:rsidTr="003207F8">
        <w:trPr>
          <w:trHeight w:val="298"/>
        </w:trPr>
        <w:tc>
          <w:tcPr>
            <w:tcW w:w="5706" w:type="dxa"/>
            <w:shd w:val="clear" w:color="auto" w:fill="990033"/>
          </w:tcPr>
          <w:p w:rsidR="003D4356" w:rsidRPr="003207F8" w:rsidRDefault="003D4356" w:rsidP="003207F8">
            <w:pPr>
              <w:spacing w:after="0" w:line="240" w:lineRule="auto"/>
              <w:rPr>
                <w:rFonts w:ascii="Arial" w:hAnsi="Arial" w:cs="Arial"/>
              </w:rPr>
            </w:pPr>
            <w:r w:rsidRPr="003207F8">
              <w:rPr>
                <w:rFonts w:ascii="Arial" w:hAnsi="Arial" w:cs="Arial"/>
              </w:rPr>
              <w:t xml:space="preserve">Description </w:t>
            </w:r>
          </w:p>
        </w:tc>
        <w:tc>
          <w:tcPr>
            <w:tcW w:w="4141" w:type="dxa"/>
            <w:shd w:val="clear" w:color="auto" w:fill="990033"/>
          </w:tcPr>
          <w:p w:rsidR="003D4356" w:rsidRPr="003207F8" w:rsidRDefault="003D4356" w:rsidP="003207F8">
            <w:pPr>
              <w:spacing w:after="0" w:line="240" w:lineRule="auto"/>
              <w:rPr>
                <w:rFonts w:ascii="Arial" w:hAnsi="Arial" w:cs="Arial"/>
              </w:rPr>
            </w:pPr>
            <w:r w:rsidRPr="003207F8">
              <w:rPr>
                <w:rFonts w:ascii="Arial" w:hAnsi="Arial" w:cs="Arial"/>
              </w:rPr>
              <w:t xml:space="preserve">Suggested guidance </w:t>
            </w:r>
          </w:p>
        </w:tc>
      </w:tr>
      <w:tr w:rsidR="003D4356" w:rsidRPr="003207F8" w:rsidTr="003207F8">
        <w:trPr>
          <w:trHeight w:val="896"/>
        </w:trPr>
        <w:tc>
          <w:tcPr>
            <w:tcW w:w="5706" w:type="dxa"/>
          </w:tcPr>
          <w:p w:rsidR="003D4356" w:rsidRPr="003207F8" w:rsidRDefault="003D4356" w:rsidP="003207F8">
            <w:pPr>
              <w:spacing w:after="0" w:line="240" w:lineRule="auto"/>
              <w:rPr>
                <w:rFonts w:ascii="Arial" w:hAnsi="Arial" w:cs="Arial"/>
              </w:rPr>
            </w:pPr>
            <w:r w:rsidRPr="003207F8">
              <w:rPr>
                <w:rFonts w:ascii="Arial" w:hAnsi="Arial" w:cs="Arial"/>
              </w:rPr>
              <w:t xml:space="preserve">Women at risk due to history of abnormal results who have failed to attend colposcopy and remain on early recall.  </w:t>
            </w:r>
          </w:p>
        </w:tc>
        <w:tc>
          <w:tcPr>
            <w:tcW w:w="4141" w:type="dxa"/>
          </w:tcPr>
          <w:p w:rsidR="003D4356" w:rsidRPr="003207F8" w:rsidRDefault="003D4356" w:rsidP="003207F8">
            <w:pPr>
              <w:spacing w:after="0" w:line="240" w:lineRule="auto"/>
              <w:rPr>
                <w:rFonts w:ascii="Arial" w:hAnsi="Arial" w:cs="Arial"/>
              </w:rPr>
            </w:pPr>
            <w:r w:rsidRPr="003207F8">
              <w:rPr>
                <w:rFonts w:ascii="Arial" w:hAnsi="Arial" w:cs="Arial"/>
              </w:rPr>
              <w:t xml:space="preserve">Should be prioritised for screening where this is available. </w:t>
            </w:r>
          </w:p>
          <w:p w:rsidR="003D4356" w:rsidRPr="003207F8" w:rsidRDefault="003D4356" w:rsidP="003207F8">
            <w:pPr>
              <w:spacing w:after="0" w:line="240" w:lineRule="auto"/>
              <w:rPr>
                <w:rFonts w:ascii="Arial" w:hAnsi="Arial" w:cs="Arial"/>
              </w:rPr>
            </w:pPr>
          </w:p>
        </w:tc>
      </w:tr>
      <w:tr w:rsidR="003D4356" w:rsidRPr="003207F8" w:rsidTr="003207F8">
        <w:trPr>
          <w:trHeight w:val="896"/>
        </w:trPr>
        <w:tc>
          <w:tcPr>
            <w:tcW w:w="5706" w:type="dxa"/>
          </w:tcPr>
          <w:p w:rsidR="003D4356" w:rsidRPr="003207F8" w:rsidRDefault="003D4356" w:rsidP="003207F8">
            <w:pPr>
              <w:spacing w:after="0" w:line="240" w:lineRule="auto"/>
              <w:rPr>
                <w:rFonts w:ascii="Arial" w:hAnsi="Arial" w:cs="Arial"/>
              </w:rPr>
            </w:pPr>
            <w:r w:rsidRPr="003207F8">
              <w:rPr>
                <w:rFonts w:ascii="Arial" w:hAnsi="Arial" w:cs="Arial"/>
              </w:rPr>
              <w:t>Cases where a delay to screening would significantly raise levels of anxiety and have a detrimental effect on the mental health and wellbeing of the woman</w:t>
            </w:r>
          </w:p>
        </w:tc>
        <w:tc>
          <w:tcPr>
            <w:tcW w:w="4141" w:type="dxa"/>
          </w:tcPr>
          <w:p w:rsidR="003D4356" w:rsidRPr="003207F8" w:rsidRDefault="003D4356" w:rsidP="003207F8">
            <w:pPr>
              <w:spacing w:after="0" w:line="240" w:lineRule="auto"/>
              <w:rPr>
                <w:rFonts w:ascii="Arial" w:hAnsi="Arial" w:cs="Arial"/>
              </w:rPr>
            </w:pPr>
            <w:r w:rsidRPr="003207F8">
              <w:rPr>
                <w:rFonts w:ascii="Arial" w:hAnsi="Arial" w:cs="Arial"/>
              </w:rPr>
              <w:t xml:space="preserve">Should be prioritised for screening where this is available. </w:t>
            </w:r>
          </w:p>
          <w:p w:rsidR="003D4356" w:rsidRPr="003207F8" w:rsidRDefault="003D4356" w:rsidP="003207F8">
            <w:pPr>
              <w:spacing w:after="0" w:line="240" w:lineRule="auto"/>
              <w:rPr>
                <w:rFonts w:ascii="Arial" w:hAnsi="Arial" w:cs="Arial"/>
              </w:rPr>
            </w:pPr>
          </w:p>
        </w:tc>
      </w:tr>
    </w:tbl>
    <w:p w:rsidR="003D4356" w:rsidRDefault="003D4356" w:rsidP="00653C34">
      <w:pPr>
        <w:spacing w:after="0" w:line="240" w:lineRule="auto"/>
        <w:rPr>
          <w:rFonts w:ascii="Arial" w:hAnsi="Arial" w:cs="Arial"/>
          <w:b/>
        </w:rPr>
      </w:pPr>
    </w:p>
    <w:p w:rsidR="003D4356" w:rsidRPr="00264083" w:rsidRDefault="003D4356" w:rsidP="00653C34">
      <w:pPr>
        <w:spacing w:after="0" w:line="240" w:lineRule="auto"/>
        <w:rPr>
          <w:rFonts w:ascii="Arial" w:hAnsi="Arial" w:cs="Arial"/>
          <w:b/>
        </w:rPr>
      </w:pPr>
      <w:r w:rsidRPr="00264083">
        <w:rPr>
          <w:rFonts w:ascii="Arial" w:hAnsi="Arial" w:cs="Arial"/>
          <w:b/>
        </w:rPr>
        <w:t>What action should be taken with Prior Notification Lists (PNL) that are in progress / have been received?</w:t>
      </w:r>
    </w:p>
    <w:p w:rsidR="003D4356" w:rsidRPr="00264083" w:rsidRDefault="003D4356" w:rsidP="00653C34">
      <w:pPr>
        <w:spacing w:after="0" w:line="240" w:lineRule="auto"/>
        <w:rPr>
          <w:rFonts w:ascii="Arial" w:hAnsi="Arial" w:cs="Arial"/>
          <w:b/>
        </w:rPr>
      </w:pPr>
    </w:p>
    <w:p w:rsidR="003D4356" w:rsidRPr="00264083" w:rsidRDefault="003D4356" w:rsidP="00653C34">
      <w:pPr>
        <w:tabs>
          <w:tab w:val="left" w:pos="930"/>
        </w:tabs>
        <w:spacing w:after="0" w:line="240" w:lineRule="auto"/>
        <w:rPr>
          <w:rFonts w:ascii="Arial" w:hAnsi="Arial" w:cs="Arial"/>
        </w:rPr>
      </w:pPr>
      <w:r w:rsidRPr="00264083">
        <w:rPr>
          <w:rFonts w:ascii="Arial" w:hAnsi="Arial" w:cs="Arial"/>
        </w:rPr>
        <w:t xml:space="preserve">Individuals listed on the PNL should be deferred using the ‘Practice Invitation’ option. </w:t>
      </w:r>
      <w:bookmarkStart w:id="3" w:name="_Hlk36211331"/>
      <w:r w:rsidRPr="00264083">
        <w:rPr>
          <w:rFonts w:ascii="Arial" w:hAnsi="Arial" w:cs="Arial"/>
        </w:rPr>
        <w:t>A 6 months deferral is required for routine screening and 3 months for individuals on early repeat or screening needed following treatment.</w:t>
      </w:r>
      <w:bookmarkEnd w:id="3"/>
      <w:r w:rsidRPr="00264083">
        <w:rPr>
          <w:rFonts w:ascii="Arial" w:hAnsi="Arial" w:cs="Arial"/>
        </w:rPr>
        <w:t xml:space="preserve"> This will enable monitoring of those deferred due to the current situation.</w:t>
      </w:r>
    </w:p>
    <w:p w:rsidR="003D4356" w:rsidRDefault="003D4356" w:rsidP="00653C34">
      <w:pPr>
        <w:pStyle w:val="NoSpacing"/>
        <w:rPr>
          <w:rFonts w:ascii="Arial" w:hAnsi="Arial" w:cs="Arial"/>
          <w:b/>
        </w:rPr>
      </w:pPr>
    </w:p>
    <w:p w:rsidR="003D4356" w:rsidRPr="00264083" w:rsidRDefault="003D4356" w:rsidP="00653C34">
      <w:pPr>
        <w:pStyle w:val="NoSpacing"/>
        <w:rPr>
          <w:rFonts w:ascii="Arial" w:hAnsi="Arial" w:cs="Arial"/>
          <w:b/>
        </w:rPr>
      </w:pPr>
      <w:r w:rsidRPr="00264083">
        <w:rPr>
          <w:rFonts w:ascii="Arial" w:hAnsi="Arial" w:cs="Arial"/>
          <w:b/>
        </w:rPr>
        <w:t>Do we need to offer appointments to women who have recently received their invitation?</w:t>
      </w:r>
    </w:p>
    <w:p w:rsidR="003D4356" w:rsidRPr="00264083" w:rsidRDefault="003D4356" w:rsidP="00653C34">
      <w:pPr>
        <w:pStyle w:val="NoSpacing"/>
        <w:rPr>
          <w:rFonts w:ascii="Arial" w:hAnsi="Arial" w:cs="Arial"/>
        </w:rPr>
      </w:pPr>
    </w:p>
    <w:p w:rsidR="003D4356" w:rsidRPr="00264083" w:rsidRDefault="003D4356" w:rsidP="00653C34">
      <w:pPr>
        <w:pStyle w:val="NoSpacing"/>
        <w:rPr>
          <w:rFonts w:ascii="Arial" w:hAnsi="Arial" w:cs="Arial"/>
        </w:rPr>
      </w:pPr>
      <w:r w:rsidRPr="00264083">
        <w:rPr>
          <w:rFonts w:ascii="Arial" w:hAnsi="Arial" w:cs="Arial"/>
        </w:rPr>
        <w:t>We expect that all GP practices will be limiting non-essential contact with patients until national requirements for social distancing are lifted.  To support this approach while reducing the risk of women missing their screening opportunity, we recommend that appointments are offered for a future date.  We suggest that you do not cancel appointments without arranging a new date.</w:t>
      </w:r>
    </w:p>
    <w:p w:rsidR="003D4356" w:rsidRPr="00264083" w:rsidRDefault="003D4356" w:rsidP="00653C34">
      <w:pPr>
        <w:spacing w:after="0" w:line="240" w:lineRule="auto"/>
        <w:rPr>
          <w:rFonts w:ascii="Arial" w:hAnsi="Arial" w:cs="Arial"/>
          <w:b/>
        </w:rPr>
      </w:pPr>
    </w:p>
    <w:p w:rsidR="003D4356" w:rsidRPr="00264083" w:rsidRDefault="003D4356" w:rsidP="00653C34">
      <w:pPr>
        <w:tabs>
          <w:tab w:val="left" w:pos="930"/>
        </w:tabs>
        <w:spacing w:after="0" w:line="240" w:lineRule="auto"/>
        <w:rPr>
          <w:rFonts w:ascii="Arial" w:hAnsi="Arial" w:cs="Arial"/>
          <w:b/>
        </w:rPr>
      </w:pPr>
      <w:r w:rsidRPr="00264083">
        <w:rPr>
          <w:rFonts w:ascii="Arial" w:hAnsi="Arial" w:cs="Arial"/>
          <w:b/>
        </w:rPr>
        <w:t>Will laboratories accept the samples we have recently taken?</w:t>
      </w:r>
    </w:p>
    <w:p w:rsidR="003D4356" w:rsidRPr="00264083" w:rsidRDefault="003D4356" w:rsidP="00653C34">
      <w:pPr>
        <w:tabs>
          <w:tab w:val="left" w:pos="930"/>
        </w:tabs>
        <w:spacing w:after="0" w:line="240" w:lineRule="auto"/>
        <w:rPr>
          <w:rFonts w:ascii="Arial" w:hAnsi="Arial" w:cs="Arial"/>
          <w:b/>
        </w:rPr>
      </w:pPr>
    </w:p>
    <w:p w:rsidR="003D4356" w:rsidRPr="00264083" w:rsidRDefault="003D4356" w:rsidP="00653C34">
      <w:pPr>
        <w:pStyle w:val="NoSpacing"/>
        <w:rPr>
          <w:rFonts w:ascii="Arial" w:hAnsi="Arial" w:cs="Arial"/>
        </w:rPr>
      </w:pPr>
      <w:r w:rsidRPr="00264083">
        <w:rPr>
          <w:rFonts w:ascii="Arial" w:hAnsi="Arial" w:cs="Arial"/>
        </w:rPr>
        <w:t xml:space="preserve">Samples already taken awaiting collection should be sent to the laboratory without undue delay (within 5 days) to ensure that they can be tested within the vial storage time limit.  </w:t>
      </w:r>
      <w:bookmarkStart w:id="4" w:name="_Hlk36196455"/>
      <w:r w:rsidRPr="00264083">
        <w:rPr>
          <w:rFonts w:ascii="Arial" w:hAnsi="Arial" w:cs="Arial"/>
        </w:rPr>
        <w:t>If local sample collection services are disrupted, you may be asked use alternative methods of transport advised by the cytology service provider</w:t>
      </w:r>
      <w:bookmarkEnd w:id="4"/>
      <w:r w:rsidRPr="00264083">
        <w:rPr>
          <w:rFonts w:ascii="Arial" w:hAnsi="Arial" w:cs="Arial"/>
        </w:rPr>
        <w:t xml:space="preserve">. </w:t>
      </w:r>
    </w:p>
    <w:p w:rsidR="003D4356" w:rsidRPr="00264083" w:rsidRDefault="003D4356" w:rsidP="00653C34">
      <w:pPr>
        <w:pStyle w:val="NoSpacing"/>
        <w:rPr>
          <w:rFonts w:ascii="Arial" w:hAnsi="Arial" w:cs="Arial"/>
        </w:rPr>
      </w:pPr>
    </w:p>
    <w:p w:rsidR="003D4356" w:rsidRPr="00264083" w:rsidRDefault="003D4356" w:rsidP="00653C34">
      <w:pPr>
        <w:tabs>
          <w:tab w:val="left" w:pos="930"/>
        </w:tabs>
        <w:spacing w:after="0" w:line="240" w:lineRule="auto"/>
        <w:rPr>
          <w:rFonts w:ascii="Arial" w:hAnsi="Arial" w:cs="Arial"/>
        </w:rPr>
      </w:pPr>
      <w:r w:rsidRPr="00264083">
        <w:rPr>
          <w:rFonts w:ascii="Arial" w:hAnsi="Arial" w:cs="Arial"/>
        </w:rPr>
        <w:t>All samples currently in the system will be reported and result letters will be issued to women as usual.</w:t>
      </w:r>
    </w:p>
    <w:p w:rsidR="003D4356" w:rsidRPr="00264083" w:rsidRDefault="003D4356" w:rsidP="00653C34">
      <w:pPr>
        <w:pStyle w:val="NoSpacing"/>
        <w:rPr>
          <w:rFonts w:ascii="Arial" w:hAnsi="Arial" w:cs="Arial"/>
        </w:rPr>
      </w:pPr>
    </w:p>
    <w:p w:rsidR="003D4356" w:rsidRPr="00264083" w:rsidRDefault="003D4356" w:rsidP="00653C34">
      <w:pPr>
        <w:pStyle w:val="NoSpacing"/>
        <w:rPr>
          <w:rFonts w:ascii="Arial" w:hAnsi="Arial" w:cs="Arial"/>
          <w:b/>
        </w:rPr>
      </w:pPr>
      <w:r w:rsidRPr="00264083">
        <w:rPr>
          <w:rFonts w:ascii="Arial" w:hAnsi="Arial" w:cs="Arial"/>
          <w:b/>
        </w:rPr>
        <w:t>If individuals pass their 65</w:t>
      </w:r>
      <w:r w:rsidRPr="00264083">
        <w:rPr>
          <w:rFonts w:ascii="Arial" w:hAnsi="Arial" w:cs="Arial"/>
          <w:b/>
          <w:vertAlign w:val="superscript"/>
        </w:rPr>
        <w:t>th</w:t>
      </w:r>
      <w:r w:rsidRPr="00264083">
        <w:rPr>
          <w:rFonts w:ascii="Arial" w:hAnsi="Arial" w:cs="Arial"/>
          <w:b/>
        </w:rPr>
        <w:t xml:space="preserve"> birthday whilst waiting for a screening invitation/appointment during the current period of social distancing, will their sample be rejected by the laboratory?</w:t>
      </w:r>
    </w:p>
    <w:p w:rsidR="003D4356" w:rsidRPr="00264083" w:rsidRDefault="003D4356" w:rsidP="00653C34">
      <w:pPr>
        <w:pStyle w:val="NoSpacing"/>
        <w:rPr>
          <w:rFonts w:ascii="Arial" w:hAnsi="Arial" w:cs="Arial"/>
          <w:b/>
        </w:rPr>
      </w:pPr>
    </w:p>
    <w:p w:rsidR="003D4356" w:rsidRPr="00264083" w:rsidRDefault="003D4356" w:rsidP="00653C34">
      <w:pPr>
        <w:pStyle w:val="NoSpacing"/>
        <w:rPr>
          <w:rFonts w:ascii="Arial" w:hAnsi="Arial" w:cs="Arial"/>
        </w:rPr>
      </w:pPr>
      <w:r w:rsidRPr="00264083">
        <w:rPr>
          <w:rFonts w:ascii="Arial" w:hAnsi="Arial" w:cs="Arial"/>
        </w:rPr>
        <w:t>Sample takers should be aware that women who have passed their 65</w:t>
      </w:r>
      <w:r w:rsidRPr="00264083">
        <w:rPr>
          <w:rFonts w:ascii="Arial" w:hAnsi="Arial" w:cs="Arial"/>
          <w:vertAlign w:val="superscript"/>
        </w:rPr>
        <w:t>th</w:t>
      </w:r>
      <w:r w:rsidRPr="00264083">
        <w:rPr>
          <w:rFonts w:ascii="Arial" w:hAnsi="Arial" w:cs="Arial"/>
        </w:rPr>
        <w:t xml:space="preserve"> birthday while waiting for a screening invitation/appointment remain eligible for cervical screening and samples from such women will be accepted by laboratories.</w:t>
      </w:r>
    </w:p>
    <w:p w:rsidR="003D4356" w:rsidRPr="00264083" w:rsidRDefault="003D4356" w:rsidP="00653C34">
      <w:pPr>
        <w:pStyle w:val="NoSpacing"/>
        <w:rPr>
          <w:rFonts w:ascii="Arial" w:hAnsi="Arial" w:cs="Arial"/>
        </w:rPr>
      </w:pPr>
    </w:p>
    <w:p w:rsidR="003D4356" w:rsidRPr="00264083" w:rsidRDefault="003D4356" w:rsidP="00653C34">
      <w:pPr>
        <w:tabs>
          <w:tab w:val="left" w:pos="930"/>
        </w:tabs>
        <w:spacing w:after="0" w:line="240" w:lineRule="auto"/>
        <w:rPr>
          <w:rFonts w:ascii="Arial" w:hAnsi="Arial" w:cs="Arial"/>
          <w:b/>
        </w:rPr>
      </w:pPr>
      <w:r w:rsidRPr="00264083">
        <w:rPr>
          <w:rFonts w:ascii="Arial" w:hAnsi="Arial" w:cs="Arial"/>
          <w:b/>
        </w:rPr>
        <w:t xml:space="preserve">What action should be taken if individuals need a colposcopy referral due to their cervical screening result? </w:t>
      </w:r>
    </w:p>
    <w:p w:rsidR="003D4356" w:rsidRPr="00264083" w:rsidRDefault="003D4356" w:rsidP="00653C34">
      <w:pPr>
        <w:tabs>
          <w:tab w:val="left" w:pos="930"/>
        </w:tabs>
        <w:spacing w:after="0" w:line="240" w:lineRule="auto"/>
        <w:rPr>
          <w:rFonts w:ascii="Arial" w:hAnsi="Arial" w:cs="Arial"/>
          <w:b/>
        </w:rPr>
      </w:pPr>
    </w:p>
    <w:p w:rsidR="003D4356" w:rsidRPr="00264083" w:rsidRDefault="003D4356" w:rsidP="00653C34">
      <w:pPr>
        <w:spacing w:after="0" w:line="240" w:lineRule="auto"/>
        <w:rPr>
          <w:rFonts w:ascii="Arial" w:hAnsi="Arial" w:cs="Arial"/>
        </w:rPr>
      </w:pPr>
      <w:r w:rsidRPr="00264083">
        <w:rPr>
          <w:rFonts w:ascii="Arial" w:hAnsi="Arial" w:cs="Arial"/>
        </w:rPr>
        <w:t xml:space="preserve">All individuals requiring referral as a result of their screening test will be referred directly as usual. In light of the current Government advice on Coronavirus, social distancing and the need to support hospital services at this time, colposcopy appointments in some instances may take longer than usual. However, this position will be reviewed on a regular basis. </w:t>
      </w:r>
    </w:p>
    <w:p w:rsidR="003D4356" w:rsidRPr="00264083" w:rsidRDefault="003D4356" w:rsidP="00653C34">
      <w:pPr>
        <w:spacing w:after="0" w:line="240" w:lineRule="auto"/>
        <w:rPr>
          <w:rFonts w:ascii="Arial" w:hAnsi="Arial" w:cs="Arial"/>
        </w:rPr>
      </w:pPr>
    </w:p>
    <w:p w:rsidR="003D4356" w:rsidRPr="00264083" w:rsidRDefault="003D4356" w:rsidP="00653C34">
      <w:pPr>
        <w:spacing w:after="0" w:line="240" w:lineRule="auto"/>
        <w:rPr>
          <w:rFonts w:ascii="Arial" w:hAnsi="Arial" w:cs="Arial"/>
          <w:b/>
        </w:rPr>
      </w:pPr>
      <w:r w:rsidRPr="00264083">
        <w:rPr>
          <w:rFonts w:ascii="Arial" w:hAnsi="Arial" w:cs="Arial"/>
          <w:b/>
        </w:rPr>
        <w:t>We are receiving telephone calls from individuals who are concerned about the risks associated with delaying their cervical screening test, what advice can we give them?</w:t>
      </w:r>
    </w:p>
    <w:p w:rsidR="003D4356" w:rsidRPr="00264083" w:rsidRDefault="003D4356" w:rsidP="00653C34">
      <w:pPr>
        <w:spacing w:after="0" w:line="240" w:lineRule="auto"/>
        <w:rPr>
          <w:rFonts w:ascii="Arial" w:hAnsi="Arial" w:cs="Arial"/>
          <w:b/>
        </w:rPr>
      </w:pPr>
    </w:p>
    <w:p w:rsidR="003D4356" w:rsidRPr="003917CB" w:rsidRDefault="003D4356" w:rsidP="00653C34">
      <w:pPr>
        <w:spacing w:after="0" w:line="240" w:lineRule="auto"/>
        <w:rPr>
          <w:rFonts w:ascii="Arial" w:hAnsi="Arial" w:cs="Arial"/>
        </w:rPr>
      </w:pPr>
      <w:r w:rsidRPr="00264083">
        <w:rPr>
          <w:rFonts w:ascii="Arial" w:hAnsi="Arial" w:cs="Arial"/>
        </w:rPr>
        <w:t xml:space="preserve">Cervical screening is not a test for cancer, it looks for the </w:t>
      </w:r>
      <w:hyperlink r:id="rId9" w:history="1">
        <w:r w:rsidRPr="00264083">
          <w:rPr>
            <w:rStyle w:val="Hyperlink"/>
            <w:rFonts w:ascii="Arial" w:hAnsi="Arial" w:cs="Arial"/>
          </w:rPr>
          <w:t>human papillomavirus (HPV)</w:t>
        </w:r>
      </w:hyperlink>
      <w:r w:rsidRPr="00264083">
        <w:rPr>
          <w:rFonts w:ascii="Arial" w:hAnsi="Arial" w:cs="Arial"/>
        </w:rPr>
        <w:t xml:space="preserve"> which can cause abnormal cells on the cervix, which in time could develop into cervical cancer (10+ years).  </w:t>
      </w:r>
      <w:r w:rsidRPr="00264083">
        <w:rPr>
          <w:rFonts w:ascii="Arial" w:hAnsi="Arial" w:cs="Arial"/>
          <w:iCs/>
        </w:rPr>
        <w:t xml:space="preserve">Delaying a routine screening test for a short time is highly unlikely to affect most individual outcomes. </w:t>
      </w:r>
    </w:p>
    <w:p w:rsidR="003D4356" w:rsidRPr="00264083" w:rsidRDefault="003D4356" w:rsidP="00653C34">
      <w:pPr>
        <w:spacing w:after="0" w:line="240" w:lineRule="auto"/>
        <w:rPr>
          <w:rFonts w:ascii="Arial" w:hAnsi="Arial" w:cs="Arial"/>
          <w:iCs/>
        </w:rPr>
      </w:pPr>
    </w:p>
    <w:p w:rsidR="003D4356" w:rsidRDefault="003D4356" w:rsidP="00653C34">
      <w:pPr>
        <w:spacing w:after="0" w:line="240" w:lineRule="auto"/>
        <w:rPr>
          <w:rFonts w:ascii="Arial" w:hAnsi="Arial" w:cs="Arial"/>
          <w:iCs/>
        </w:rPr>
      </w:pPr>
      <w:r w:rsidRPr="00264083">
        <w:rPr>
          <w:rFonts w:ascii="Arial" w:hAnsi="Arial" w:cs="Arial"/>
          <w:iCs/>
        </w:rPr>
        <w:t xml:space="preserve">Please signpost to the national cervical screening leaflet </w:t>
      </w:r>
      <w:hyperlink r:id="rId10" w:history="1">
        <w:r w:rsidRPr="00264083">
          <w:rPr>
            <w:rStyle w:val="Hyperlink"/>
            <w:rFonts w:ascii="Arial" w:hAnsi="Arial" w:cs="Arial"/>
            <w:iCs/>
          </w:rPr>
          <w:t>‘Helping you decide’</w:t>
        </w:r>
      </w:hyperlink>
      <w:r w:rsidRPr="00264083">
        <w:rPr>
          <w:rFonts w:ascii="Arial" w:hAnsi="Arial" w:cs="Arial"/>
          <w:iCs/>
        </w:rPr>
        <w:t xml:space="preserve"> for more information. </w:t>
      </w:r>
    </w:p>
    <w:p w:rsidR="003D4356" w:rsidRDefault="003D4356" w:rsidP="00653C34">
      <w:pPr>
        <w:spacing w:after="0" w:line="240" w:lineRule="auto"/>
        <w:rPr>
          <w:rFonts w:ascii="Arial" w:hAnsi="Arial" w:cs="Arial"/>
          <w:iCs/>
        </w:rPr>
      </w:pPr>
    </w:p>
    <w:p w:rsidR="003D4356" w:rsidRPr="00653C34" w:rsidRDefault="003D4356" w:rsidP="00653C34">
      <w:pPr>
        <w:spacing w:after="0" w:line="240" w:lineRule="auto"/>
        <w:rPr>
          <w:rFonts w:ascii="Arial" w:hAnsi="Arial" w:cs="Arial"/>
          <w:iCs/>
        </w:rPr>
      </w:pPr>
      <w:r w:rsidRPr="00264083">
        <w:rPr>
          <w:rFonts w:ascii="Arial" w:hAnsi="Arial" w:cs="Arial"/>
          <w:b/>
        </w:rPr>
        <w:t>What steps should be taken for symptomatic individuals?</w:t>
      </w:r>
    </w:p>
    <w:p w:rsidR="003D4356" w:rsidRPr="00264083" w:rsidRDefault="003D4356" w:rsidP="00653C34">
      <w:pPr>
        <w:spacing w:after="0" w:line="240" w:lineRule="auto"/>
        <w:rPr>
          <w:rFonts w:ascii="Arial" w:hAnsi="Arial" w:cs="Arial"/>
          <w:b/>
        </w:rPr>
      </w:pPr>
    </w:p>
    <w:p w:rsidR="003D4356" w:rsidRPr="00264083" w:rsidRDefault="003D4356" w:rsidP="00653C34">
      <w:pPr>
        <w:pStyle w:val="CM16"/>
        <w:rPr>
          <w:rFonts w:ascii="Arial" w:hAnsi="Arial" w:cs="Arial"/>
          <w:sz w:val="22"/>
          <w:szCs w:val="22"/>
        </w:rPr>
      </w:pPr>
      <w:r w:rsidRPr="00264083">
        <w:rPr>
          <w:rFonts w:ascii="Arial" w:hAnsi="Arial" w:cs="Arial"/>
          <w:sz w:val="22"/>
          <w:szCs w:val="22"/>
        </w:rPr>
        <w:t>It is important to remember that cervical screening is not a diagnostic test for investigating symptoms and is not appropriate.</w:t>
      </w:r>
    </w:p>
    <w:p w:rsidR="003D4356" w:rsidRPr="00264083" w:rsidRDefault="003D4356" w:rsidP="00653C34">
      <w:pPr>
        <w:spacing w:after="0" w:line="240" w:lineRule="auto"/>
      </w:pPr>
    </w:p>
    <w:p w:rsidR="003D4356" w:rsidRPr="00264083" w:rsidRDefault="003D4356" w:rsidP="00653C34">
      <w:pPr>
        <w:pStyle w:val="CM16"/>
        <w:rPr>
          <w:rFonts w:ascii="Arial" w:hAnsi="Arial" w:cs="Arial"/>
          <w:sz w:val="22"/>
          <w:szCs w:val="22"/>
        </w:rPr>
      </w:pPr>
      <w:r w:rsidRPr="00264083">
        <w:rPr>
          <w:rFonts w:ascii="Arial" w:hAnsi="Arial" w:cs="Arial"/>
          <w:sz w:val="22"/>
          <w:szCs w:val="22"/>
        </w:rPr>
        <w:t xml:space="preserve">If individuals report symptoms such as bleeding between periods, during or after sex, after the menopause or changes to vaginal discharge, which are assessed as symptomatic of cervical cancer, an urgent referral must be made. </w:t>
      </w:r>
    </w:p>
    <w:p w:rsidR="003D4356" w:rsidRPr="00264083" w:rsidRDefault="003D4356" w:rsidP="00653C34">
      <w:pPr>
        <w:spacing w:after="0" w:line="240" w:lineRule="auto"/>
      </w:pPr>
    </w:p>
    <w:p w:rsidR="003D4356" w:rsidRPr="00264083" w:rsidRDefault="003D4356" w:rsidP="00653C34">
      <w:pPr>
        <w:spacing w:after="0" w:line="240" w:lineRule="auto"/>
        <w:rPr>
          <w:rFonts w:ascii="Arial" w:hAnsi="Arial" w:cs="Arial"/>
          <w:b/>
        </w:rPr>
      </w:pPr>
      <w:r w:rsidRPr="00264083">
        <w:rPr>
          <w:rFonts w:ascii="Arial" w:hAnsi="Arial" w:cs="Arial"/>
          <w:b/>
        </w:rPr>
        <w:t xml:space="preserve">What happens if a test result is received for a patient with “?glandular neoplasia (non-cervical)” </w:t>
      </w:r>
    </w:p>
    <w:p w:rsidR="003D4356" w:rsidRPr="00264083" w:rsidRDefault="003D4356" w:rsidP="00653C34">
      <w:pPr>
        <w:spacing w:after="0" w:line="240" w:lineRule="auto"/>
        <w:rPr>
          <w:rFonts w:ascii="Arial" w:hAnsi="Arial" w:cs="Arial"/>
          <w:b/>
        </w:rPr>
      </w:pPr>
    </w:p>
    <w:p w:rsidR="003D4356" w:rsidRPr="00264083" w:rsidRDefault="003D4356" w:rsidP="00653C34">
      <w:pPr>
        <w:pStyle w:val="NoSpacing"/>
        <w:rPr>
          <w:rFonts w:ascii="Arial" w:hAnsi="Arial" w:cs="Arial"/>
        </w:rPr>
      </w:pPr>
      <w:r w:rsidRPr="00264083">
        <w:rPr>
          <w:rFonts w:ascii="Arial" w:hAnsi="Arial" w:cs="Arial"/>
        </w:rPr>
        <w:t>Women who have had a screening test with a result of “?glandular neoplasia (non-cervical)” require an urgent gynae referral.  The GP practice remains responsible for ensuring that a referral has been made even if gynae referrals are usually done directly.  GP or direct referrals for these cases must be made immediately.</w:t>
      </w:r>
    </w:p>
    <w:p w:rsidR="003D4356" w:rsidRPr="00264083" w:rsidRDefault="003D4356" w:rsidP="00653C34">
      <w:pPr>
        <w:spacing w:after="0" w:line="240" w:lineRule="auto"/>
        <w:rPr>
          <w:rFonts w:ascii="Arial" w:hAnsi="Arial" w:cs="Arial"/>
          <w:b/>
        </w:rPr>
      </w:pPr>
    </w:p>
    <w:p w:rsidR="003D4356" w:rsidRPr="00264083" w:rsidRDefault="003D4356" w:rsidP="00653C34">
      <w:pPr>
        <w:tabs>
          <w:tab w:val="left" w:pos="930"/>
        </w:tabs>
        <w:spacing w:after="0" w:line="240" w:lineRule="auto"/>
        <w:rPr>
          <w:rFonts w:ascii="Arial" w:hAnsi="Arial" w:cs="Arial"/>
          <w:b/>
        </w:rPr>
      </w:pPr>
      <w:r w:rsidRPr="00264083">
        <w:rPr>
          <w:rFonts w:ascii="Arial" w:hAnsi="Arial" w:cs="Arial"/>
          <w:b/>
        </w:rPr>
        <w:t xml:space="preserve">If an individual requires a referral to colposcopy (due to cervical screening result) will laboratories continue to make referrals? </w:t>
      </w:r>
    </w:p>
    <w:p w:rsidR="003D4356" w:rsidRPr="00264083" w:rsidRDefault="003D4356" w:rsidP="00653C34">
      <w:pPr>
        <w:tabs>
          <w:tab w:val="left" w:pos="930"/>
        </w:tabs>
        <w:spacing w:after="0" w:line="240" w:lineRule="auto"/>
        <w:rPr>
          <w:rFonts w:ascii="Arial" w:hAnsi="Arial" w:cs="Arial"/>
          <w:b/>
        </w:rPr>
      </w:pPr>
    </w:p>
    <w:p w:rsidR="003D4356" w:rsidRPr="00264083" w:rsidRDefault="003D4356" w:rsidP="00653C34">
      <w:pPr>
        <w:pStyle w:val="NoSpacing"/>
        <w:rPr>
          <w:rFonts w:ascii="Arial" w:hAnsi="Arial" w:cs="Arial"/>
        </w:rPr>
      </w:pPr>
      <w:r w:rsidRPr="00264083">
        <w:rPr>
          <w:rFonts w:ascii="Arial" w:hAnsi="Arial" w:cs="Arial"/>
        </w:rPr>
        <w:t xml:space="preserve">Screening laboratories will continue to make direct referrals to colposcopy and carry out failsafe activities as usual (please see </w:t>
      </w:r>
      <w:r>
        <w:rPr>
          <w:rFonts w:ascii="Arial" w:hAnsi="Arial" w:cs="Arial"/>
        </w:rPr>
        <w:t>guidance issued previously to NHSEI Regional Public Health Teams -</w:t>
      </w:r>
      <w:r w:rsidRPr="00264083">
        <w:rPr>
          <w:rFonts w:ascii="Arial" w:hAnsi="Arial" w:cs="Arial"/>
        </w:rPr>
        <w:t xml:space="preserve"> Colposcopy Specific Guidance). </w:t>
      </w:r>
    </w:p>
    <w:p w:rsidR="003D4356" w:rsidRPr="00264083" w:rsidRDefault="003D4356" w:rsidP="00653C34">
      <w:pPr>
        <w:pStyle w:val="NoSpacing"/>
        <w:rPr>
          <w:rFonts w:ascii="Arial" w:hAnsi="Arial" w:cs="Arial"/>
        </w:rPr>
      </w:pPr>
    </w:p>
    <w:p w:rsidR="003D4356" w:rsidRPr="00264083" w:rsidRDefault="003D4356" w:rsidP="00653C34">
      <w:pPr>
        <w:spacing w:after="0" w:line="240" w:lineRule="auto"/>
        <w:rPr>
          <w:rFonts w:ascii="Arial" w:hAnsi="Arial" w:cs="Arial"/>
          <w:b/>
        </w:rPr>
      </w:pPr>
      <w:r w:rsidRPr="00264083">
        <w:rPr>
          <w:rFonts w:ascii="Arial" w:hAnsi="Arial" w:cs="Arial"/>
          <w:b/>
        </w:rPr>
        <w:t>What alternatives are available to women who don’t want to delay their screening test?</w:t>
      </w:r>
    </w:p>
    <w:p w:rsidR="003D4356" w:rsidRPr="00264083" w:rsidRDefault="003D4356" w:rsidP="00653C34">
      <w:pPr>
        <w:spacing w:after="0" w:line="240" w:lineRule="auto"/>
        <w:rPr>
          <w:rFonts w:ascii="Arial" w:hAnsi="Arial" w:cs="Arial"/>
          <w:b/>
        </w:rPr>
      </w:pPr>
    </w:p>
    <w:p w:rsidR="003D4356" w:rsidRPr="00B37DEE" w:rsidRDefault="003D4356" w:rsidP="00653C34">
      <w:pPr>
        <w:spacing w:after="0" w:line="240" w:lineRule="auto"/>
        <w:rPr>
          <w:rFonts w:ascii="Arial" w:hAnsi="Arial" w:cs="Arial"/>
        </w:rPr>
      </w:pPr>
      <w:r w:rsidRPr="00264083">
        <w:rPr>
          <w:rFonts w:ascii="Arial" w:hAnsi="Arial" w:cs="Arial"/>
        </w:rPr>
        <w:t xml:space="preserve">Most NHS screening venues, including any local sexual health clinics, will be unavailable during the period of social distancing.  It is likely that private screening providers will also be suspending services, although the purchase of home HPV testing kits could continue.  We do not endorse any non-NHS screening services and we recommend that women do not undertake any test that could lead to anxiety or require a follow-up GP consultation at this </w:t>
      </w:r>
      <w:r w:rsidRPr="00B37DEE">
        <w:rPr>
          <w:rFonts w:ascii="Arial" w:hAnsi="Arial" w:cs="Arial"/>
        </w:rPr>
        <w:t>time.</w:t>
      </w:r>
    </w:p>
    <w:p w:rsidR="003D4356" w:rsidRPr="00B37DEE" w:rsidRDefault="003D4356" w:rsidP="00653C34">
      <w:pPr>
        <w:spacing w:after="0" w:line="240" w:lineRule="auto"/>
        <w:rPr>
          <w:rFonts w:ascii="Arial" w:hAnsi="Arial" w:cs="Arial"/>
        </w:rPr>
      </w:pPr>
    </w:p>
    <w:p w:rsidR="003D4356" w:rsidRPr="00B37DEE" w:rsidRDefault="003D4356" w:rsidP="00653C34">
      <w:pPr>
        <w:spacing w:after="0" w:line="240" w:lineRule="auto"/>
        <w:rPr>
          <w:rFonts w:ascii="Arial" w:hAnsi="Arial" w:cs="Arial"/>
          <w:b/>
        </w:rPr>
      </w:pPr>
      <w:r w:rsidRPr="00B37DEE">
        <w:rPr>
          <w:rFonts w:ascii="Arial" w:hAnsi="Arial" w:cs="Arial"/>
          <w:b/>
        </w:rPr>
        <w:t>What should happen for novice sample takers in training and unable to complete within the specified timeframe?</w:t>
      </w:r>
    </w:p>
    <w:p w:rsidR="003D4356" w:rsidRPr="00B37DEE" w:rsidRDefault="003D4356" w:rsidP="00653C34">
      <w:pPr>
        <w:spacing w:after="0" w:line="240" w:lineRule="auto"/>
        <w:rPr>
          <w:rFonts w:ascii="Arial" w:hAnsi="Arial" w:cs="Arial"/>
          <w:b/>
        </w:rPr>
      </w:pPr>
    </w:p>
    <w:p w:rsidR="003D4356" w:rsidRPr="00B37DEE" w:rsidRDefault="003D4356" w:rsidP="00653C34">
      <w:pPr>
        <w:spacing w:after="0" w:line="240" w:lineRule="auto"/>
        <w:rPr>
          <w:rFonts w:ascii="Arial" w:hAnsi="Arial" w:cs="Arial"/>
        </w:rPr>
      </w:pPr>
      <w:r w:rsidRPr="00B37DEE">
        <w:rPr>
          <w:rFonts w:ascii="Arial" w:hAnsi="Arial" w:cs="Arial"/>
        </w:rPr>
        <w:t>Training course providers will need to extend, where necessary, their timeframes to enable individuals to attend and complete rescheduled courses and obtain the necessary clinical practice required.  Initially, this would be for up to 6 months.</w:t>
      </w:r>
      <w:r>
        <w:rPr>
          <w:rFonts w:ascii="Arial" w:hAnsi="Arial" w:cs="Arial"/>
        </w:rPr>
        <w:t xml:space="preserve"> </w:t>
      </w:r>
      <w:r w:rsidRPr="00B37DEE">
        <w:rPr>
          <w:rFonts w:ascii="Arial" w:hAnsi="Arial" w:cs="Arial"/>
        </w:rPr>
        <w:t xml:space="preserve"> Training providers will be required to review this on a case by case basis in light of evolving events.</w:t>
      </w:r>
    </w:p>
    <w:p w:rsidR="003D4356" w:rsidRPr="00B37DEE" w:rsidRDefault="003D4356" w:rsidP="00653C34">
      <w:pPr>
        <w:spacing w:after="0" w:line="240" w:lineRule="auto"/>
        <w:rPr>
          <w:rFonts w:ascii="Arial" w:hAnsi="Arial" w:cs="Arial"/>
        </w:rPr>
      </w:pPr>
    </w:p>
    <w:p w:rsidR="003D4356" w:rsidRPr="00653C34" w:rsidRDefault="003D4356" w:rsidP="00653C34">
      <w:pPr>
        <w:spacing w:after="0" w:line="240" w:lineRule="auto"/>
        <w:rPr>
          <w:rFonts w:ascii="Arial" w:hAnsi="Arial" w:cs="Arial"/>
          <w:b/>
        </w:rPr>
      </w:pPr>
    </w:p>
    <w:sectPr w:rsidR="003D4356" w:rsidRPr="00653C34" w:rsidSect="00CC7E13">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356" w:rsidRDefault="003D4356" w:rsidP="00D445C4">
      <w:pPr>
        <w:spacing w:after="0" w:line="240" w:lineRule="auto"/>
      </w:pPr>
      <w:r>
        <w:separator/>
      </w:r>
    </w:p>
  </w:endnote>
  <w:endnote w:type="continuationSeparator" w:id="0">
    <w:p w:rsidR="003D4356" w:rsidRDefault="003D4356" w:rsidP="00D44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56" w:rsidRPr="00C733A1" w:rsidRDefault="003D4356" w:rsidP="00D445C4">
    <w:pPr>
      <w:pStyle w:val="Footer"/>
      <w:jc w:val="right"/>
      <w:rPr>
        <w:b/>
        <w:bCs/>
      </w:rPr>
    </w:pPr>
    <w:r w:rsidRPr="00C733A1">
      <w:t xml:space="preserve">Page </w:t>
    </w:r>
    <w:r w:rsidRPr="00C733A1">
      <w:rPr>
        <w:b/>
        <w:bCs/>
      </w:rPr>
      <w:fldChar w:fldCharType="begin"/>
    </w:r>
    <w:r w:rsidRPr="00C733A1">
      <w:rPr>
        <w:b/>
        <w:bCs/>
      </w:rPr>
      <w:instrText xml:space="preserve"> PAGE </w:instrText>
    </w:r>
    <w:r w:rsidRPr="00C733A1">
      <w:rPr>
        <w:b/>
        <w:bCs/>
      </w:rPr>
      <w:fldChar w:fldCharType="separate"/>
    </w:r>
    <w:r>
      <w:rPr>
        <w:b/>
        <w:bCs/>
        <w:noProof/>
      </w:rPr>
      <w:t>4</w:t>
    </w:r>
    <w:r w:rsidRPr="00C733A1">
      <w:rPr>
        <w:b/>
        <w:bCs/>
      </w:rPr>
      <w:fldChar w:fldCharType="end"/>
    </w:r>
    <w:r w:rsidRPr="00C733A1">
      <w:t xml:space="preserve"> of </w:t>
    </w:r>
    <w:r w:rsidRPr="00C733A1">
      <w:rPr>
        <w:b/>
        <w:bCs/>
      </w:rPr>
      <w:fldChar w:fldCharType="begin"/>
    </w:r>
    <w:r w:rsidRPr="00C733A1">
      <w:rPr>
        <w:b/>
        <w:bCs/>
      </w:rPr>
      <w:instrText xml:space="preserve"> NUMPAGES  </w:instrText>
    </w:r>
    <w:r w:rsidRPr="00C733A1">
      <w:rPr>
        <w:b/>
        <w:bCs/>
      </w:rPr>
      <w:fldChar w:fldCharType="separate"/>
    </w:r>
    <w:r>
      <w:rPr>
        <w:b/>
        <w:bCs/>
        <w:noProof/>
      </w:rPr>
      <w:t>5</w:t>
    </w:r>
    <w:r w:rsidRPr="00C733A1">
      <w:rPr>
        <w:b/>
        <w:bCs/>
      </w:rPr>
      <w:fldChar w:fldCharType="end"/>
    </w:r>
  </w:p>
  <w:p w:rsidR="003D4356" w:rsidRDefault="003D4356" w:rsidP="00D445C4">
    <w:pPr>
      <w:pStyle w:val="Footer"/>
      <w:jc w:val="right"/>
    </w:pPr>
    <w:r w:rsidRPr="00C733A1">
      <w:rPr>
        <w:b/>
        <w:bCs/>
      </w:rPr>
      <w:t>(Version 1.0 - -0</w:t>
    </w:r>
    <w:r>
      <w:rPr>
        <w:b/>
        <w:bCs/>
      </w:rPr>
      <w:t>6</w:t>
    </w:r>
    <w:r w:rsidRPr="00C733A1">
      <w:rPr>
        <w:b/>
        <w:bCs/>
      </w:rPr>
      <w:t>042020)</w:t>
    </w:r>
  </w:p>
  <w:p w:rsidR="003D4356" w:rsidRDefault="003D43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356" w:rsidRDefault="003D4356" w:rsidP="00D445C4">
      <w:pPr>
        <w:spacing w:after="0" w:line="240" w:lineRule="auto"/>
      </w:pPr>
      <w:r>
        <w:separator/>
      </w:r>
    </w:p>
  </w:footnote>
  <w:footnote w:type="continuationSeparator" w:id="0">
    <w:p w:rsidR="003D4356" w:rsidRDefault="003D4356" w:rsidP="00D445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6C0"/>
    <w:multiLevelType w:val="hybridMultilevel"/>
    <w:tmpl w:val="BEC628D6"/>
    <w:lvl w:ilvl="0" w:tplc="22A8E302">
      <w:start w:val="1"/>
      <w:numFmt w:val="decimal"/>
      <w:lvlText w:val="%1."/>
      <w:lvlJc w:val="left"/>
      <w:pPr>
        <w:ind w:left="360" w:hanging="360"/>
      </w:pPr>
      <w:rPr>
        <w:rFonts w:ascii="Arial" w:hAnsi="Arial" w:cs="Arial" w:hint="default"/>
        <w:b/>
        <w:sz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3C34"/>
    <w:rsid w:val="0001488C"/>
    <w:rsid w:val="00061A24"/>
    <w:rsid w:val="00080B12"/>
    <w:rsid w:val="000E209C"/>
    <w:rsid w:val="00264083"/>
    <w:rsid w:val="00265B78"/>
    <w:rsid w:val="003207F8"/>
    <w:rsid w:val="00361E7D"/>
    <w:rsid w:val="003917CB"/>
    <w:rsid w:val="003D4356"/>
    <w:rsid w:val="004D5A4F"/>
    <w:rsid w:val="005E4D00"/>
    <w:rsid w:val="00653C34"/>
    <w:rsid w:val="006A68E8"/>
    <w:rsid w:val="00AD2BD9"/>
    <w:rsid w:val="00B172BB"/>
    <w:rsid w:val="00B37DEE"/>
    <w:rsid w:val="00BA7CBB"/>
    <w:rsid w:val="00C733A1"/>
    <w:rsid w:val="00CC7E13"/>
    <w:rsid w:val="00CD2180"/>
    <w:rsid w:val="00D445C4"/>
    <w:rsid w:val="00DB78CE"/>
    <w:rsid w:val="00F72E77"/>
    <w:rsid w:val="00FE484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E13"/>
    <w:pPr>
      <w:spacing w:after="160" w:line="259" w:lineRule="auto"/>
    </w:pPr>
    <w:rPr>
      <w:lang w:eastAsia="en-US"/>
    </w:rPr>
  </w:style>
  <w:style w:type="paragraph" w:styleId="Heading1">
    <w:name w:val="heading 1"/>
    <w:basedOn w:val="Normal"/>
    <w:next w:val="Normal"/>
    <w:link w:val="Heading1Char"/>
    <w:uiPriority w:val="99"/>
    <w:qFormat/>
    <w:rsid w:val="00653C34"/>
    <w:pPr>
      <w:keepNext/>
      <w:spacing w:before="240" w:after="60" w:line="320" w:lineRule="exact"/>
      <w:outlineLvl w:val="0"/>
    </w:pPr>
    <w:rPr>
      <w:rFonts w:ascii="Arial" w:eastAsia="Times New Roman" w:hAnsi="Arial"/>
      <w:bCs/>
      <w:kern w:val="32"/>
      <w:sz w:val="40"/>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3C34"/>
    <w:rPr>
      <w:rFonts w:ascii="Arial" w:hAnsi="Arial" w:cs="Times New Roman"/>
      <w:bCs/>
      <w:kern w:val="32"/>
      <w:sz w:val="32"/>
      <w:szCs w:val="32"/>
    </w:rPr>
  </w:style>
  <w:style w:type="table" w:styleId="TableGrid">
    <w:name w:val="Table Grid"/>
    <w:basedOn w:val="TableNormal"/>
    <w:uiPriority w:val="99"/>
    <w:rsid w:val="00653C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53C34"/>
    <w:pPr>
      <w:ind w:left="720"/>
      <w:contextualSpacing/>
    </w:pPr>
  </w:style>
  <w:style w:type="character" w:styleId="CommentReference">
    <w:name w:val="annotation reference"/>
    <w:basedOn w:val="DefaultParagraphFont"/>
    <w:uiPriority w:val="99"/>
    <w:semiHidden/>
    <w:rsid w:val="00653C34"/>
    <w:rPr>
      <w:rFonts w:cs="Times New Roman"/>
      <w:sz w:val="16"/>
      <w:szCs w:val="16"/>
    </w:rPr>
  </w:style>
  <w:style w:type="paragraph" w:styleId="CommentText">
    <w:name w:val="annotation text"/>
    <w:basedOn w:val="Normal"/>
    <w:link w:val="CommentTextChar"/>
    <w:uiPriority w:val="99"/>
    <w:semiHidden/>
    <w:rsid w:val="00653C3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53C34"/>
    <w:rPr>
      <w:rFonts w:cs="Times New Roman"/>
      <w:sz w:val="20"/>
      <w:szCs w:val="20"/>
    </w:rPr>
  </w:style>
  <w:style w:type="character" w:styleId="Hyperlink">
    <w:name w:val="Hyperlink"/>
    <w:basedOn w:val="DefaultParagraphFont"/>
    <w:uiPriority w:val="99"/>
    <w:rsid w:val="00653C34"/>
    <w:rPr>
      <w:rFonts w:cs="Times New Roman"/>
      <w:color w:val="0000FF"/>
      <w:u w:val="single"/>
    </w:rPr>
  </w:style>
  <w:style w:type="paragraph" w:styleId="BalloonText">
    <w:name w:val="Balloon Text"/>
    <w:basedOn w:val="Normal"/>
    <w:link w:val="BalloonTextChar"/>
    <w:uiPriority w:val="99"/>
    <w:semiHidden/>
    <w:rsid w:val="00653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53C34"/>
    <w:rPr>
      <w:rFonts w:ascii="Segoe UI" w:hAnsi="Segoe UI" w:cs="Segoe UI"/>
      <w:sz w:val="18"/>
      <w:szCs w:val="18"/>
    </w:rPr>
  </w:style>
  <w:style w:type="table" w:customStyle="1" w:styleId="TableGrid1">
    <w:name w:val="Table Grid1"/>
    <w:uiPriority w:val="99"/>
    <w:rsid w:val="00653C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653C34"/>
    <w:rPr>
      <w:lang w:eastAsia="en-US"/>
    </w:rPr>
  </w:style>
  <w:style w:type="paragraph" w:customStyle="1" w:styleId="CM16">
    <w:name w:val="CM16"/>
    <w:basedOn w:val="Normal"/>
    <w:next w:val="Normal"/>
    <w:uiPriority w:val="99"/>
    <w:rsid w:val="00653C34"/>
    <w:pPr>
      <w:autoSpaceDE w:val="0"/>
      <w:autoSpaceDN w:val="0"/>
      <w:adjustRightInd w:val="0"/>
      <w:spacing w:after="0" w:line="240" w:lineRule="auto"/>
    </w:pPr>
    <w:rPr>
      <w:rFonts w:ascii="Helvetica Neue LT Std" w:hAnsi="Helvetica Neue LT Std"/>
      <w:sz w:val="24"/>
      <w:szCs w:val="24"/>
    </w:rPr>
  </w:style>
  <w:style w:type="paragraph" w:styleId="Header">
    <w:name w:val="header"/>
    <w:basedOn w:val="Normal"/>
    <w:link w:val="HeaderChar"/>
    <w:uiPriority w:val="99"/>
    <w:rsid w:val="00D445C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445C4"/>
    <w:rPr>
      <w:rFonts w:cs="Times New Roman"/>
    </w:rPr>
  </w:style>
  <w:style w:type="paragraph" w:styleId="Footer">
    <w:name w:val="footer"/>
    <w:basedOn w:val="Normal"/>
    <w:link w:val="FooterChar"/>
    <w:uiPriority w:val="99"/>
    <w:rsid w:val="00D445C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445C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77599/T2_Recommended_PPE_for_primary_outpatient_and_community_care_by_setting_poste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wuhan-novel-coronavirus-infection-prevention-and-control/covid-19-personal-protective-equipment-p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ssets.publishing.service.gov.uk/government/uploads/system/uploads/attachment_data/file/871893/Cervical_screening_helping_you_decide.pdf" TargetMode="External"/><Relationship Id="rId4" Type="http://schemas.openxmlformats.org/officeDocument/2006/relationships/webSettings" Target="webSettings.xml"/><Relationship Id="rId9" Type="http://schemas.openxmlformats.org/officeDocument/2006/relationships/hyperlink" Target="https://www.nhs.uk/conditions/human-papilloma-virus-h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1422</Words>
  <Characters>8108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Cervical Screening Programme – Sample Taking</dc:title>
  <dc:subject/>
  <dc:creator>Beddow, Helen</dc:creator>
  <cp:keywords/>
  <dc:description/>
  <cp:lastModifiedBy>Marion</cp:lastModifiedBy>
  <cp:revision>2</cp:revision>
  <dcterms:created xsi:type="dcterms:W3CDTF">2020-05-04T08:50:00Z</dcterms:created>
  <dcterms:modified xsi:type="dcterms:W3CDTF">2020-05-04T08:50:00Z</dcterms:modified>
</cp:coreProperties>
</file>